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526" w:rsidRPr="00F70526" w:rsidRDefault="00F70526" w:rsidP="00F70526">
      <w:pPr>
        <w:rPr>
          <w:rFonts w:eastAsia="Times New Roman" w:cs="Times New Roman"/>
          <w:b/>
          <w:sz w:val="40"/>
          <w:szCs w:val="24"/>
          <w:u w:val="single"/>
        </w:rPr>
      </w:pPr>
      <w:r w:rsidRPr="00F70526">
        <w:rPr>
          <w:rFonts w:eastAsia="Times New Roman" w:cs="Arial"/>
          <w:b/>
          <w:color w:val="000000"/>
          <w:sz w:val="36"/>
          <w:u w:val="single"/>
        </w:rPr>
        <w:t>Strong Lab Report</w:t>
      </w:r>
    </w:p>
    <w:p w:rsidR="00F70526" w:rsidRPr="00F70526" w:rsidRDefault="00F70526" w:rsidP="00F70526">
      <w:pPr>
        <w:rPr>
          <w:rFonts w:eastAsia="Times New Roman" w:cs="Times New Roman"/>
          <w:sz w:val="24"/>
          <w:szCs w:val="24"/>
        </w:rPr>
      </w:pPr>
    </w:p>
    <w:p w:rsidR="00F70526" w:rsidRPr="00F70526" w:rsidRDefault="00F70526" w:rsidP="00F70526">
      <w:pPr>
        <w:rPr>
          <w:rFonts w:eastAsia="Times New Roman" w:cs="Times New Roman"/>
          <w:sz w:val="24"/>
          <w:szCs w:val="24"/>
        </w:rPr>
      </w:pPr>
      <w:r w:rsidRPr="00F70526">
        <w:rPr>
          <w:rFonts w:eastAsia="Times New Roman" w:cs="Arial"/>
          <w:b/>
          <w:bCs/>
          <w:color w:val="000000"/>
        </w:rPr>
        <w:t>Question(s)</w:t>
      </w:r>
    </w:p>
    <w:p w:rsidR="00F70526" w:rsidRPr="00F70526" w:rsidRDefault="00F70526" w:rsidP="00F70526">
      <w:pPr>
        <w:rPr>
          <w:rFonts w:eastAsia="Times New Roman" w:cs="Times New Roman"/>
          <w:sz w:val="24"/>
          <w:szCs w:val="24"/>
        </w:rPr>
      </w:pPr>
      <w:r w:rsidRPr="00F70526">
        <w:rPr>
          <w:rFonts w:eastAsia="Times New Roman" w:cs="Arial"/>
          <w:color w:val="000000"/>
        </w:rPr>
        <w:t>How do you test for simple sugars, starches, proteins, and lipids?</w:t>
      </w:r>
    </w:p>
    <w:p w:rsidR="00F70526" w:rsidRPr="00F70526" w:rsidRDefault="00F70526" w:rsidP="00F70526">
      <w:pPr>
        <w:rPr>
          <w:rFonts w:eastAsia="Times New Roman" w:cs="Times New Roman"/>
          <w:sz w:val="24"/>
          <w:szCs w:val="24"/>
        </w:rPr>
      </w:pPr>
      <w:r w:rsidRPr="00F70526">
        <w:rPr>
          <w:rFonts w:eastAsia="Times New Roman" w:cs="Arial"/>
          <w:b/>
          <w:bCs/>
          <w:color w:val="000000"/>
        </w:rPr>
        <w:t>Hypothesis</w:t>
      </w:r>
    </w:p>
    <w:p w:rsidR="00F70526" w:rsidRPr="00F70526" w:rsidRDefault="00F70526" w:rsidP="00F70526">
      <w:pPr>
        <w:rPr>
          <w:rFonts w:eastAsia="Times New Roman" w:cs="Times New Roman"/>
          <w:sz w:val="24"/>
          <w:szCs w:val="24"/>
        </w:rPr>
      </w:pPr>
      <w:r w:rsidRPr="00F70526">
        <w:rPr>
          <w:rFonts w:eastAsia="Times New Roman" w:cs="Arial"/>
          <w:color w:val="000000"/>
        </w:rPr>
        <w:t>The oil will not mix with any of the solutions because it is 100% lipid.</w:t>
      </w:r>
    </w:p>
    <w:p w:rsidR="00F70526" w:rsidRPr="00F70526" w:rsidRDefault="00F70526" w:rsidP="00F70526">
      <w:pPr>
        <w:rPr>
          <w:rFonts w:eastAsia="Times New Roman" w:cs="Times New Roman"/>
          <w:sz w:val="24"/>
          <w:szCs w:val="24"/>
        </w:rPr>
      </w:pPr>
      <w:r w:rsidRPr="00F70526">
        <w:rPr>
          <w:rFonts w:eastAsia="Times New Roman" w:cs="Arial"/>
          <w:b/>
          <w:bCs/>
          <w:color w:val="000000"/>
        </w:rPr>
        <w:t>Procedure</w:t>
      </w:r>
    </w:p>
    <w:p w:rsidR="00F70526" w:rsidRPr="00F70526" w:rsidRDefault="00F70526" w:rsidP="00F70526">
      <w:pPr>
        <w:numPr>
          <w:ilvl w:val="0"/>
          <w:numId w:val="1"/>
        </w:numPr>
        <w:textAlignment w:val="baseline"/>
        <w:rPr>
          <w:rFonts w:eastAsia="Times New Roman" w:cs="Arial"/>
          <w:color w:val="000000"/>
        </w:rPr>
      </w:pPr>
      <w:r w:rsidRPr="00F70526">
        <w:rPr>
          <w:rFonts w:eastAsia="Times New Roman" w:cs="Arial"/>
          <w:color w:val="000000"/>
        </w:rPr>
        <w:t>Step 1: Obtain lad materials and begin lab setup.  Follow all safety precautions.</w:t>
      </w:r>
    </w:p>
    <w:p w:rsidR="00F70526" w:rsidRPr="00F70526" w:rsidRDefault="00F70526" w:rsidP="00F70526">
      <w:pPr>
        <w:numPr>
          <w:ilvl w:val="0"/>
          <w:numId w:val="1"/>
        </w:numPr>
        <w:textAlignment w:val="baseline"/>
        <w:rPr>
          <w:rFonts w:eastAsia="Times New Roman" w:cs="Arial"/>
          <w:color w:val="000000"/>
        </w:rPr>
      </w:pPr>
      <w:r w:rsidRPr="00F70526">
        <w:rPr>
          <w:rFonts w:eastAsia="Times New Roman" w:cs="Arial"/>
          <w:color w:val="000000"/>
        </w:rPr>
        <w:t>Step 2: Carry out four tests to determine if each solution contains certain organic compounds: Lipids, sugars, proteins, starches.</w:t>
      </w:r>
    </w:p>
    <w:p w:rsidR="00F70526" w:rsidRPr="00F70526" w:rsidRDefault="00F70526" w:rsidP="00F70526">
      <w:pPr>
        <w:numPr>
          <w:ilvl w:val="0"/>
          <w:numId w:val="2"/>
        </w:numPr>
        <w:textAlignment w:val="baseline"/>
        <w:rPr>
          <w:rFonts w:eastAsia="Times New Roman" w:cs="Arial"/>
          <w:color w:val="000000"/>
        </w:rPr>
      </w:pPr>
      <w:r w:rsidRPr="00F70526">
        <w:rPr>
          <w:rFonts w:eastAsia="Times New Roman" w:cs="Arial"/>
          <w:color w:val="000000"/>
        </w:rPr>
        <w:t>Test 1: Lipids</w:t>
      </w:r>
    </w:p>
    <w:p w:rsidR="00F70526" w:rsidRPr="00F70526" w:rsidRDefault="00F70526" w:rsidP="00F70526">
      <w:pPr>
        <w:numPr>
          <w:ilvl w:val="1"/>
          <w:numId w:val="2"/>
        </w:numPr>
        <w:textAlignment w:val="baseline"/>
        <w:rPr>
          <w:rFonts w:eastAsia="Times New Roman" w:cs="Arial"/>
          <w:color w:val="000000"/>
        </w:rPr>
      </w:pPr>
      <w:r w:rsidRPr="00F70526">
        <w:rPr>
          <w:rFonts w:eastAsia="Times New Roman" w:cs="Arial"/>
          <w:color w:val="000000"/>
        </w:rPr>
        <w:t>Step 1: Draw and label six circles on the paper strip.</w:t>
      </w:r>
    </w:p>
    <w:p w:rsidR="00F70526" w:rsidRPr="00F70526" w:rsidRDefault="00F70526" w:rsidP="00F70526">
      <w:pPr>
        <w:numPr>
          <w:ilvl w:val="1"/>
          <w:numId w:val="2"/>
        </w:numPr>
        <w:textAlignment w:val="baseline"/>
        <w:rPr>
          <w:rFonts w:eastAsia="Times New Roman" w:cs="Arial"/>
          <w:color w:val="000000"/>
        </w:rPr>
      </w:pPr>
      <w:r w:rsidRPr="00F70526">
        <w:rPr>
          <w:rFonts w:eastAsia="Times New Roman" w:cs="Arial"/>
          <w:color w:val="000000"/>
        </w:rPr>
        <w:t>Step 2: Using the pipet in each unknown solution, place one drop of each solution in the respective circles on the paper strip.</w:t>
      </w:r>
    </w:p>
    <w:p w:rsidR="00F70526" w:rsidRPr="00F70526" w:rsidRDefault="00F70526" w:rsidP="00F70526">
      <w:pPr>
        <w:numPr>
          <w:ilvl w:val="1"/>
          <w:numId w:val="2"/>
        </w:numPr>
        <w:textAlignment w:val="baseline"/>
        <w:rPr>
          <w:rFonts w:eastAsia="Times New Roman" w:cs="Arial"/>
          <w:color w:val="000000"/>
        </w:rPr>
      </w:pPr>
      <w:r w:rsidRPr="00F70526">
        <w:rPr>
          <w:rFonts w:eastAsia="Times New Roman" w:cs="Arial"/>
          <w:color w:val="000000"/>
        </w:rPr>
        <w:t>Step 3: Allow each spot to dry while you continuing on to the next tests.</w:t>
      </w:r>
    </w:p>
    <w:p w:rsidR="00F70526" w:rsidRPr="00F70526" w:rsidRDefault="00F70526" w:rsidP="00F70526">
      <w:pPr>
        <w:numPr>
          <w:ilvl w:val="1"/>
          <w:numId w:val="2"/>
        </w:numPr>
        <w:textAlignment w:val="baseline"/>
        <w:rPr>
          <w:rFonts w:eastAsia="Times New Roman" w:cs="Arial"/>
          <w:color w:val="000000"/>
        </w:rPr>
      </w:pPr>
      <w:r w:rsidRPr="00F70526">
        <w:rPr>
          <w:rFonts w:eastAsia="Times New Roman" w:cs="Arial"/>
          <w:color w:val="000000"/>
        </w:rPr>
        <w:t>Step 4: When each spot has dried, hold the paper up to the light.  If a semi-transparent spot is evident, the sample contains lipids.</w:t>
      </w:r>
    </w:p>
    <w:p w:rsidR="00F70526" w:rsidRPr="00F70526" w:rsidRDefault="00F70526" w:rsidP="00F70526">
      <w:pPr>
        <w:numPr>
          <w:ilvl w:val="2"/>
          <w:numId w:val="2"/>
        </w:numPr>
        <w:textAlignment w:val="baseline"/>
        <w:rPr>
          <w:rFonts w:eastAsia="Times New Roman" w:cs="Arial"/>
          <w:color w:val="000000"/>
        </w:rPr>
      </w:pPr>
      <w:r w:rsidRPr="00F70526">
        <w:rPr>
          <w:rFonts w:eastAsia="Times New Roman" w:cs="Arial"/>
          <w:color w:val="000000"/>
        </w:rPr>
        <w:t>You will only need to record these results in Table 2</w:t>
      </w:r>
    </w:p>
    <w:p w:rsidR="00F70526" w:rsidRPr="00F70526" w:rsidRDefault="00F70526" w:rsidP="00F70526">
      <w:pPr>
        <w:numPr>
          <w:ilvl w:val="0"/>
          <w:numId w:val="3"/>
        </w:numPr>
        <w:textAlignment w:val="baseline"/>
        <w:rPr>
          <w:rFonts w:eastAsia="Times New Roman" w:cs="Arial"/>
          <w:color w:val="000000"/>
        </w:rPr>
      </w:pPr>
      <w:r w:rsidRPr="00F70526">
        <w:rPr>
          <w:rFonts w:eastAsia="Times New Roman" w:cs="Arial"/>
          <w:color w:val="000000"/>
        </w:rPr>
        <w:t>Test 2: Simple Sugars</w:t>
      </w:r>
    </w:p>
    <w:p w:rsidR="00F70526" w:rsidRPr="00F70526" w:rsidRDefault="00F70526" w:rsidP="00F70526">
      <w:pPr>
        <w:numPr>
          <w:ilvl w:val="1"/>
          <w:numId w:val="3"/>
        </w:numPr>
        <w:textAlignment w:val="baseline"/>
        <w:rPr>
          <w:rFonts w:eastAsia="Times New Roman" w:cs="Arial"/>
          <w:color w:val="000000"/>
        </w:rPr>
      </w:pPr>
      <w:r w:rsidRPr="00F70526">
        <w:rPr>
          <w:rFonts w:eastAsia="Times New Roman" w:cs="Arial"/>
          <w:color w:val="000000"/>
        </w:rPr>
        <w:t>Step 1: be sure to use proper safety procedures.  Do not touch the hot glass.</w:t>
      </w:r>
    </w:p>
    <w:p w:rsidR="00F70526" w:rsidRPr="00F70526" w:rsidRDefault="00F70526" w:rsidP="00F70526">
      <w:pPr>
        <w:numPr>
          <w:ilvl w:val="1"/>
          <w:numId w:val="3"/>
        </w:numPr>
        <w:textAlignment w:val="baseline"/>
        <w:rPr>
          <w:rFonts w:eastAsia="Times New Roman" w:cs="Arial"/>
          <w:color w:val="000000"/>
        </w:rPr>
      </w:pPr>
      <w:r w:rsidRPr="00F70526">
        <w:rPr>
          <w:rFonts w:eastAsia="Times New Roman" w:cs="Arial"/>
          <w:color w:val="000000"/>
        </w:rPr>
        <w:t>Step 2: Bring the water bath to a boil on the hot plate.</w:t>
      </w:r>
    </w:p>
    <w:p w:rsidR="00F70526" w:rsidRPr="00F70526" w:rsidRDefault="00F70526" w:rsidP="00F70526">
      <w:pPr>
        <w:numPr>
          <w:ilvl w:val="1"/>
          <w:numId w:val="3"/>
        </w:numPr>
        <w:textAlignment w:val="baseline"/>
        <w:rPr>
          <w:rFonts w:eastAsia="Times New Roman" w:cs="Arial"/>
          <w:color w:val="000000"/>
        </w:rPr>
      </w:pPr>
      <w:r w:rsidRPr="00F70526">
        <w:rPr>
          <w:rFonts w:eastAsia="Times New Roman" w:cs="Arial"/>
          <w:color w:val="000000"/>
        </w:rPr>
        <w:t>Step 3: Label six test tubes.  Using the pipet in each unknown solution, add eight drops to the corresponding test tube.</w:t>
      </w:r>
    </w:p>
    <w:p w:rsidR="00F70526" w:rsidRPr="00F70526" w:rsidRDefault="00F70526" w:rsidP="00F70526">
      <w:pPr>
        <w:numPr>
          <w:ilvl w:val="1"/>
          <w:numId w:val="3"/>
        </w:numPr>
        <w:textAlignment w:val="baseline"/>
        <w:rPr>
          <w:rFonts w:eastAsia="Times New Roman" w:cs="Arial"/>
          <w:color w:val="000000"/>
        </w:rPr>
      </w:pPr>
      <w:r w:rsidRPr="00F70526">
        <w:rPr>
          <w:rFonts w:eastAsia="Times New Roman" w:cs="Arial"/>
          <w:color w:val="000000"/>
        </w:rPr>
        <w:t>Step 4: Add eight drops of Benedict’s solution to each test tube and place in boiling water for three minutes.  Remove the thermal mitts and allow to cool in your test tube rack.</w:t>
      </w:r>
    </w:p>
    <w:p w:rsidR="00F70526" w:rsidRPr="00F70526" w:rsidRDefault="00F70526" w:rsidP="00F70526">
      <w:pPr>
        <w:numPr>
          <w:ilvl w:val="1"/>
          <w:numId w:val="3"/>
        </w:numPr>
        <w:textAlignment w:val="baseline"/>
        <w:rPr>
          <w:rFonts w:eastAsia="Times New Roman" w:cs="Arial"/>
          <w:color w:val="000000"/>
        </w:rPr>
      </w:pPr>
      <w:r w:rsidRPr="00F70526">
        <w:rPr>
          <w:rFonts w:eastAsia="Times New Roman" w:cs="Arial"/>
          <w:color w:val="000000"/>
        </w:rPr>
        <w:t xml:space="preserve">Step </w:t>
      </w:r>
      <w:r w:rsidR="007C76BB">
        <w:rPr>
          <w:rFonts w:eastAsia="Times New Roman" w:cs="Arial"/>
          <w:color w:val="000000"/>
        </w:rPr>
        <w:t>5</w:t>
      </w:r>
      <w:r w:rsidRPr="00F70526">
        <w:rPr>
          <w:rFonts w:eastAsia="Times New Roman" w:cs="Arial"/>
          <w:color w:val="000000"/>
        </w:rPr>
        <w:t>: Record the final colors in Table 1 and if it is a positive or negative result in Table 2.  Discard the solutions and clean the test tubes.</w:t>
      </w:r>
    </w:p>
    <w:p w:rsidR="00F70526" w:rsidRPr="00F70526" w:rsidRDefault="00F70526" w:rsidP="00F70526">
      <w:pPr>
        <w:numPr>
          <w:ilvl w:val="0"/>
          <w:numId w:val="4"/>
        </w:numPr>
        <w:textAlignment w:val="baseline"/>
        <w:rPr>
          <w:rFonts w:eastAsia="Times New Roman" w:cs="Arial"/>
          <w:color w:val="000000"/>
        </w:rPr>
      </w:pPr>
      <w:r w:rsidRPr="00F70526">
        <w:rPr>
          <w:rFonts w:eastAsia="Times New Roman" w:cs="Arial"/>
          <w:color w:val="000000"/>
        </w:rPr>
        <w:t>Test 3: Proteins</w:t>
      </w:r>
    </w:p>
    <w:p w:rsidR="00F70526" w:rsidRPr="00F70526" w:rsidRDefault="00F70526" w:rsidP="00F70526">
      <w:pPr>
        <w:numPr>
          <w:ilvl w:val="1"/>
          <w:numId w:val="4"/>
        </w:numPr>
        <w:textAlignment w:val="baseline"/>
        <w:rPr>
          <w:rFonts w:eastAsia="Times New Roman" w:cs="Arial"/>
          <w:color w:val="000000"/>
        </w:rPr>
      </w:pPr>
      <w:r w:rsidRPr="00F70526">
        <w:rPr>
          <w:rFonts w:eastAsia="Times New Roman" w:cs="Arial"/>
          <w:color w:val="000000"/>
        </w:rPr>
        <w:t>Step 1: Add eight drops of each solution into respective tubes in rack.</w:t>
      </w:r>
    </w:p>
    <w:p w:rsidR="00F70526" w:rsidRPr="00F70526" w:rsidRDefault="00F70526" w:rsidP="00F70526">
      <w:pPr>
        <w:numPr>
          <w:ilvl w:val="1"/>
          <w:numId w:val="4"/>
        </w:numPr>
        <w:textAlignment w:val="baseline"/>
        <w:rPr>
          <w:rFonts w:eastAsia="Times New Roman" w:cs="Arial"/>
          <w:color w:val="000000"/>
        </w:rPr>
      </w:pPr>
      <w:r w:rsidRPr="00F70526">
        <w:rPr>
          <w:rFonts w:eastAsia="Times New Roman" w:cs="Arial"/>
          <w:color w:val="000000"/>
        </w:rPr>
        <w:t>Step 2: Add four drops of Biuret solution to each tube.  </w:t>
      </w:r>
      <w:r w:rsidR="007C76BB" w:rsidRPr="00F70526">
        <w:rPr>
          <w:rFonts w:eastAsia="Times New Roman" w:cs="Arial"/>
          <w:color w:val="000000"/>
        </w:rPr>
        <w:t xml:space="preserve"> </w:t>
      </w:r>
      <w:r w:rsidRPr="00F70526">
        <w:rPr>
          <w:rFonts w:eastAsia="Times New Roman" w:cs="Arial"/>
          <w:color w:val="000000"/>
        </w:rPr>
        <w:t>Record results in Tables 1 and 2.</w:t>
      </w:r>
    </w:p>
    <w:p w:rsidR="00F70526" w:rsidRPr="00F70526" w:rsidRDefault="00F70526" w:rsidP="00F70526">
      <w:pPr>
        <w:numPr>
          <w:ilvl w:val="0"/>
          <w:numId w:val="5"/>
        </w:numPr>
        <w:textAlignment w:val="baseline"/>
        <w:rPr>
          <w:rFonts w:eastAsia="Times New Roman" w:cs="Arial"/>
          <w:color w:val="000000"/>
        </w:rPr>
      </w:pPr>
      <w:r w:rsidRPr="00F70526">
        <w:rPr>
          <w:rFonts w:eastAsia="Times New Roman" w:cs="Arial"/>
          <w:color w:val="000000"/>
        </w:rPr>
        <w:t>Test 4: Starches</w:t>
      </w:r>
    </w:p>
    <w:p w:rsidR="00F70526" w:rsidRPr="00F70526" w:rsidRDefault="00F70526" w:rsidP="00F70526">
      <w:pPr>
        <w:numPr>
          <w:ilvl w:val="1"/>
          <w:numId w:val="5"/>
        </w:numPr>
        <w:textAlignment w:val="baseline"/>
        <w:rPr>
          <w:rFonts w:eastAsia="Times New Roman" w:cs="Arial"/>
          <w:color w:val="000000"/>
        </w:rPr>
      </w:pPr>
      <w:r w:rsidRPr="00F70526">
        <w:rPr>
          <w:rFonts w:eastAsia="Times New Roman" w:cs="Arial"/>
          <w:color w:val="000000"/>
        </w:rPr>
        <w:t>Step 1: Add eight drops of each solution into respective tubes in rack.</w:t>
      </w:r>
    </w:p>
    <w:p w:rsidR="00F70526" w:rsidRPr="00F70526" w:rsidRDefault="00F70526" w:rsidP="00F70526">
      <w:pPr>
        <w:numPr>
          <w:ilvl w:val="1"/>
          <w:numId w:val="5"/>
        </w:numPr>
        <w:textAlignment w:val="baseline"/>
        <w:rPr>
          <w:rFonts w:eastAsia="Times New Roman" w:cs="Arial"/>
          <w:color w:val="000000"/>
        </w:rPr>
      </w:pPr>
      <w:r w:rsidRPr="00F70526">
        <w:rPr>
          <w:rFonts w:eastAsia="Times New Roman" w:cs="Arial"/>
          <w:color w:val="000000"/>
        </w:rPr>
        <w:t>Step 2: Add two drops of iodine to each tube and note any color changes in Table 1.</w:t>
      </w:r>
      <w:r w:rsidR="007C76BB" w:rsidRPr="00F70526">
        <w:rPr>
          <w:rFonts w:eastAsia="Times New Roman" w:cs="Arial"/>
          <w:color w:val="000000"/>
        </w:rPr>
        <w:t xml:space="preserve"> </w:t>
      </w:r>
      <w:r w:rsidRPr="00F70526">
        <w:rPr>
          <w:rFonts w:eastAsia="Times New Roman" w:cs="Arial"/>
          <w:color w:val="000000"/>
        </w:rPr>
        <w:t>Record these results in Table 2 and discard solutions.</w:t>
      </w:r>
    </w:p>
    <w:p w:rsidR="00F70526" w:rsidRPr="00F70526" w:rsidRDefault="00F70526" w:rsidP="00F70526">
      <w:pPr>
        <w:rPr>
          <w:rFonts w:eastAsia="Times New Roman" w:cs="Times New Roman"/>
          <w:sz w:val="24"/>
          <w:szCs w:val="24"/>
        </w:rPr>
      </w:pPr>
      <w:r w:rsidRPr="00F70526">
        <w:rPr>
          <w:rFonts w:eastAsia="Times New Roman" w:cs="Arial"/>
          <w:b/>
          <w:bCs/>
          <w:color w:val="000000"/>
        </w:rPr>
        <w:t>Data</w:t>
      </w:r>
    </w:p>
    <w:p w:rsidR="00F70526" w:rsidRPr="00F70526" w:rsidRDefault="00F70526" w:rsidP="00F70526">
      <w:pPr>
        <w:rPr>
          <w:rFonts w:eastAsia="Times New Roman" w:cs="Times New Roman"/>
          <w:sz w:val="24"/>
          <w:szCs w:val="24"/>
        </w:rPr>
      </w:pPr>
      <w:r w:rsidRPr="00F70526">
        <w:rPr>
          <w:rFonts w:eastAsia="Times New Roman" w:cs="Arial"/>
          <w:color w:val="000000"/>
        </w:rPr>
        <w:t>Table 1: Color</w:t>
      </w:r>
    </w:p>
    <w:tbl>
      <w:tblPr>
        <w:tblW w:w="11179" w:type="dxa"/>
        <w:tblCellMar>
          <w:top w:w="15" w:type="dxa"/>
          <w:left w:w="15" w:type="dxa"/>
          <w:bottom w:w="15" w:type="dxa"/>
          <w:right w:w="15" w:type="dxa"/>
        </w:tblCellMar>
        <w:tblLook w:val="04A0" w:firstRow="1" w:lastRow="0" w:firstColumn="1" w:lastColumn="0" w:noHBand="0" w:noVBand="1"/>
      </w:tblPr>
      <w:tblGrid>
        <w:gridCol w:w="1126"/>
        <w:gridCol w:w="3118"/>
        <w:gridCol w:w="2111"/>
        <w:gridCol w:w="2310"/>
        <w:gridCol w:w="2514"/>
      </w:tblGrid>
      <w:tr w:rsidR="00F70526" w:rsidRPr="00F70526" w:rsidTr="007C76BB">
        <w:trPr>
          <w:trHeight w:val="28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Sample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Color before adding solutions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Benedict’s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Biuret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Iodine Solution</w:t>
            </w:r>
          </w:p>
        </w:tc>
      </w:tr>
      <w:tr w:rsidR="00F70526" w:rsidRPr="00F70526" w:rsidTr="007C76BB">
        <w:trPr>
          <w:trHeight w:val="1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No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Light Blue Tint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Dark Orange</w:t>
            </w:r>
          </w:p>
        </w:tc>
      </w:tr>
      <w:tr w:rsidR="00F70526" w:rsidRPr="00F70526" w:rsidTr="007C76BB">
        <w:trPr>
          <w:trHeight w:val="1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No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Greenish-Black</w:t>
            </w:r>
          </w:p>
        </w:tc>
      </w:tr>
      <w:tr w:rsidR="00F70526" w:rsidRPr="00F70526" w:rsidTr="007C76BB">
        <w:trPr>
          <w:trHeight w:val="1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Light 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Purple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Purple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Orange</w:t>
            </w:r>
          </w:p>
        </w:tc>
      </w:tr>
      <w:tr w:rsidR="00F70526" w:rsidRPr="00F70526" w:rsidTr="007C76BB">
        <w:trPr>
          <w:trHeight w:val="15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Light Green Tint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Blue-</w:t>
            </w:r>
            <w:proofErr w:type="spellStart"/>
            <w:r w:rsidRPr="00F70526">
              <w:rPr>
                <w:rFonts w:eastAsia="Times New Roman" w:cs="Arial"/>
                <w:color w:val="000000"/>
              </w:rPr>
              <w:t>ish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Orange</w:t>
            </w:r>
          </w:p>
        </w:tc>
      </w:tr>
      <w:tr w:rsidR="00F70526" w:rsidRPr="00F70526" w:rsidTr="007C76BB">
        <w:trPr>
          <w:trHeight w:val="1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Dark Orange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Brown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Dark Purple</w:t>
            </w:r>
          </w:p>
        </w:tc>
      </w:tr>
      <w:tr w:rsidR="00F70526" w:rsidRPr="00F70526" w:rsidTr="007C76BB">
        <w:trPr>
          <w:trHeight w:val="28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Light Yellow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No change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Dot of Blue in Middle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Dot of Purple in Middle</w:t>
            </w:r>
          </w:p>
        </w:tc>
      </w:tr>
    </w:tbl>
    <w:p w:rsidR="00F70526" w:rsidRPr="00F70526" w:rsidRDefault="00F70526" w:rsidP="00F70526">
      <w:pPr>
        <w:numPr>
          <w:ilvl w:val="0"/>
          <w:numId w:val="6"/>
        </w:numPr>
        <w:textAlignment w:val="baseline"/>
        <w:rPr>
          <w:rFonts w:eastAsia="Times New Roman" w:cs="Arial"/>
          <w:color w:val="000000"/>
        </w:rPr>
      </w:pPr>
      <w:r w:rsidRPr="00F70526">
        <w:rPr>
          <w:rFonts w:eastAsia="Times New Roman" w:cs="Arial"/>
          <w:color w:val="000000"/>
        </w:rPr>
        <w:t>This table shows color changes and helps predict if the solutions do or do not have the organic compound that it was tested for</w:t>
      </w:r>
    </w:p>
    <w:p w:rsidR="00F70526" w:rsidRPr="00F70526" w:rsidRDefault="00F70526" w:rsidP="00F70526">
      <w:pPr>
        <w:numPr>
          <w:ilvl w:val="0"/>
          <w:numId w:val="6"/>
        </w:numPr>
        <w:textAlignment w:val="baseline"/>
        <w:rPr>
          <w:rFonts w:eastAsia="Times New Roman" w:cs="Arial"/>
          <w:color w:val="000000"/>
        </w:rPr>
      </w:pPr>
      <w:r w:rsidRPr="00F70526">
        <w:rPr>
          <w:rFonts w:eastAsia="Times New Roman" w:cs="Arial"/>
          <w:color w:val="000000"/>
        </w:rPr>
        <w:t>The iodine starts as a dark orange color</w:t>
      </w:r>
    </w:p>
    <w:p w:rsidR="00F70526" w:rsidRPr="00F70526" w:rsidRDefault="00F70526" w:rsidP="00F70526">
      <w:pPr>
        <w:numPr>
          <w:ilvl w:val="0"/>
          <w:numId w:val="6"/>
        </w:numPr>
        <w:textAlignment w:val="baseline"/>
        <w:rPr>
          <w:rFonts w:eastAsia="Times New Roman" w:cs="Arial"/>
          <w:color w:val="000000"/>
        </w:rPr>
      </w:pPr>
      <w:r w:rsidRPr="00F70526">
        <w:rPr>
          <w:rFonts w:eastAsia="Times New Roman" w:cs="Arial"/>
          <w:color w:val="000000"/>
        </w:rPr>
        <w:lastRenderedPageBreak/>
        <w:t>The Benedict’s solution starts as light blue color</w:t>
      </w:r>
    </w:p>
    <w:p w:rsidR="00F70526" w:rsidRPr="00F70526" w:rsidRDefault="00F70526" w:rsidP="00F70526">
      <w:pPr>
        <w:numPr>
          <w:ilvl w:val="0"/>
          <w:numId w:val="6"/>
        </w:numPr>
        <w:textAlignment w:val="baseline"/>
        <w:rPr>
          <w:rFonts w:eastAsia="Times New Roman" w:cs="Arial"/>
          <w:color w:val="000000"/>
        </w:rPr>
      </w:pPr>
      <w:r w:rsidRPr="00F70526">
        <w:rPr>
          <w:rFonts w:eastAsia="Times New Roman" w:cs="Arial"/>
          <w:color w:val="000000"/>
        </w:rPr>
        <w:t>The biuret starts as a light blue color</w:t>
      </w:r>
    </w:p>
    <w:p w:rsidR="00F70526" w:rsidRPr="00F70526" w:rsidRDefault="00F70526" w:rsidP="00F70526">
      <w:pPr>
        <w:rPr>
          <w:rFonts w:eastAsia="Times New Roman" w:cs="Times New Roman"/>
          <w:sz w:val="24"/>
          <w:szCs w:val="24"/>
        </w:rPr>
      </w:pPr>
    </w:p>
    <w:p w:rsidR="00F70526" w:rsidRPr="00F70526" w:rsidRDefault="00F70526" w:rsidP="00F70526">
      <w:pPr>
        <w:rPr>
          <w:rFonts w:eastAsia="Times New Roman" w:cs="Times New Roman"/>
          <w:sz w:val="24"/>
          <w:szCs w:val="24"/>
        </w:rPr>
      </w:pPr>
      <w:r w:rsidRPr="00F70526">
        <w:rPr>
          <w:rFonts w:eastAsia="Times New Roman" w:cs="Arial"/>
          <w:color w:val="000000"/>
        </w:rPr>
        <w:t>table 2: Positive or Negative?</w:t>
      </w:r>
    </w:p>
    <w:tbl>
      <w:tblPr>
        <w:tblW w:w="10077" w:type="dxa"/>
        <w:tblCellMar>
          <w:top w:w="15" w:type="dxa"/>
          <w:left w:w="15" w:type="dxa"/>
          <w:bottom w:w="15" w:type="dxa"/>
          <w:right w:w="15" w:type="dxa"/>
        </w:tblCellMar>
        <w:tblLook w:val="04A0" w:firstRow="1" w:lastRow="0" w:firstColumn="1" w:lastColumn="0" w:noHBand="0" w:noVBand="1"/>
      </w:tblPr>
      <w:tblGrid>
        <w:gridCol w:w="1427"/>
        <w:gridCol w:w="2674"/>
        <w:gridCol w:w="2144"/>
        <w:gridCol w:w="2168"/>
        <w:gridCol w:w="1664"/>
      </w:tblGrid>
      <w:tr w:rsidR="00F70526" w:rsidRPr="00F70526" w:rsidTr="007C76BB">
        <w:trPr>
          <w:trHeight w:val="20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Sample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Benedict’s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Biuret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Iodine Solution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Paper Strip</w:t>
            </w:r>
          </w:p>
        </w:tc>
      </w:tr>
      <w:tr w:rsidR="00F70526" w:rsidRPr="00F70526" w:rsidTr="007C76BB">
        <w:trPr>
          <w:trHeight w:val="1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r>
      <w:tr w:rsidR="00F70526" w:rsidRPr="00F70526" w:rsidTr="007C76BB">
        <w:trPr>
          <w:trHeight w:val="20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Mildly 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r>
      <w:tr w:rsidR="00F70526" w:rsidRPr="00F70526" w:rsidTr="007C76BB">
        <w:trPr>
          <w:trHeight w:val="20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Very 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r>
      <w:tr w:rsidR="00F70526" w:rsidRPr="00F70526" w:rsidTr="007C76BB">
        <w:trPr>
          <w:trHeight w:val="1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r>
      <w:tr w:rsidR="00F70526" w:rsidRPr="00F70526" w:rsidTr="007C76BB">
        <w:trPr>
          <w:trHeight w:val="204"/>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Medium 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Positive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r>
      <w:tr w:rsidR="00F70526" w:rsidRPr="00F70526" w:rsidTr="007C76BB">
        <w:trPr>
          <w:trHeight w:val="1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Negative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70526" w:rsidRPr="00F70526" w:rsidRDefault="00F70526" w:rsidP="00F70526">
            <w:pPr>
              <w:spacing w:line="0" w:lineRule="atLeast"/>
              <w:rPr>
                <w:rFonts w:eastAsia="Times New Roman" w:cs="Times New Roman"/>
                <w:sz w:val="24"/>
                <w:szCs w:val="24"/>
              </w:rPr>
            </w:pPr>
            <w:r w:rsidRPr="00F70526">
              <w:rPr>
                <w:rFonts w:eastAsia="Times New Roman" w:cs="Arial"/>
                <w:color w:val="000000"/>
              </w:rPr>
              <w:t>Positive</w:t>
            </w:r>
          </w:p>
        </w:tc>
      </w:tr>
    </w:tbl>
    <w:p w:rsidR="00F70526" w:rsidRPr="00F70526" w:rsidRDefault="00F70526" w:rsidP="00F70526">
      <w:pPr>
        <w:numPr>
          <w:ilvl w:val="0"/>
          <w:numId w:val="7"/>
        </w:numPr>
        <w:textAlignment w:val="baseline"/>
        <w:rPr>
          <w:rFonts w:eastAsia="Times New Roman" w:cs="Arial"/>
          <w:color w:val="000000"/>
        </w:rPr>
      </w:pPr>
      <w:r w:rsidRPr="00F70526">
        <w:rPr>
          <w:rFonts w:eastAsia="Times New Roman" w:cs="Arial"/>
          <w:color w:val="000000"/>
        </w:rPr>
        <w:t>This table shows if the tests were positive or negative</w:t>
      </w:r>
    </w:p>
    <w:p w:rsidR="00F70526" w:rsidRDefault="00F70526" w:rsidP="007C76BB">
      <w:pPr>
        <w:textAlignment w:val="baseline"/>
        <w:rPr>
          <w:rFonts w:eastAsia="Times New Roman" w:cs="Arial"/>
          <w:b/>
          <w:bCs/>
          <w:color w:val="000000"/>
        </w:rPr>
      </w:pPr>
    </w:p>
    <w:p w:rsidR="00F70526" w:rsidRPr="00F70526" w:rsidRDefault="00F70526" w:rsidP="00F70526">
      <w:pPr>
        <w:rPr>
          <w:rFonts w:eastAsia="Times New Roman" w:cs="Times New Roman"/>
          <w:sz w:val="24"/>
          <w:szCs w:val="24"/>
        </w:rPr>
      </w:pPr>
      <w:r w:rsidRPr="00F70526">
        <w:rPr>
          <w:rFonts w:eastAsia="Times New Roman" w:cs="Arial"/>
          <w:b/>
          <w:bCs/>
          <w:color w:val="000000"/>
        </w:rPr>
        <w:t>Analysis</w:t>
      </w:r>
    </w:p>
    <w:p w:rsidR="00F70526" w:rsidRPr="00F70526" w:rsidRDefault="00F70526" w:rsidP="00F70526">
      <w:pPr>
        <w:rPr>
          <w:rFonts w:eastAsia="Times New Roman" w:cs="Times New Roman"/>
          <w:sz w:val="24"/>
          <w:szCs w:val="24"/>
        </w:rPr>
      </w:pPr>
      <w:r w:rsidRPr="00F70526">
        <w:rPr>
          <w:rFonts w:eastAsia="Times New Roman" w:cs="Arial"/>
          <w:color w:val="000000"/>
        </w:rPr>
        <w:tab/>
        <w:t xml:space="preserve">In this lab, there were four variables that played a part.  The independent variables were the three different solutions that were applied to the six samples.  The dependent variable was the color in which the samples changed, if they changed at all.  The experimental groups were samples two through six.  Since sample one was water, it is the control group in this lab.  There were two samples that did not react to any of the solutions, samples one and four.  Sample one was water, and water doesn’t have any of the macromolecules in it, therefor it did not react.  Sample four was sugar, and based on the lab, sugar also doesn’t contain any macromolecules. </w:t>
      </w:r>
    </w:p>
    <w:p w:rsidR="00F70526" w:rsidRPr="00F70526" w:rsidRDefault="00F70526" w:rsidP="00F70526">
      <w:pPr>
        <w:rPr>
          <w:rFonts w:eastAsia="Times New Roman" w:cs="Times New Roman"/>
          <w:sz w:val="24"/>
          <w:szCs w:val="24"/>
        </w:rPr>
      </w:pPr>
      <w:r w:rsidRPr="00F70526">
        <w:rPr>
          <w:rFonts w:eastAsia="Times New Roman" w:cs="Arial"/>
          <w:color w:val="000000"/>
        </w:rPr>
        <w:tab/>
        <w:t>An example of an error that could have occurred during this lab is the accidental mixture of the samples or the solutions.  Both of these things would change the results of the lab because it could have possibly changed the color outcome, resulting in false information on whether or not the sample is positive or negative.  Two outliers were sample one and sample six.  Sample one is water, as stated earlier, so it obviously will not react with any of the solutions.  Sample six was only positive for the paper strip test, which means that sample six was pure lipid.  Pure lipids, or fats/oils, didn’t react with any of the solutions because lipids don’t even mix with the solutions, so how could it react?</w:t>
      </w:r>
    </w:p>
    <w:p w:rsidR="00F70526" w:rsidRPr="00F70526" w:rsidRDefault="00F70526" w:rsidP="00F70526">
      <w:pPr>
        <w:rPr>
          <w:rFonts w:eastAsia="Times New Roman" w:cs="Times New Roman"/>
          <w:sz w:val="24"/>
          <w:szCs w:val="24"/>
        </w:rPr>
      </w:pPr>
      <w:r w:rsidRPr="00F70526">
        <w:rPr>
          <w:rFonts w:eastAsia="Times New Roman" w:cs="Arial"/>
          <w:color w:val="000000"/>
        </w:rPr>
        <w:tab/>
        <w:t>One thing that would improve the lab is to have bigger sample sizes.  With the small sample sizes used, it was hard to tell what color the sample was before or after applying the solutions at times.  </w:t>
      </w:r>
      <w:proofErr w:type="spellStart"/>
      <w:r w:rsidRPr="00F70526">
        <w:rPr>
          <w:rFonts w:eastAsia="Times New Roman" w:cs="Arial"/>
          <w:color w:val="000000"/>
        </w:rPr>
        <w:t>WIth</w:t>
      </w:r>
      <w:proofErr w:type="spellEnd"/>
      <w:r w:rsidRPr="00F70526">
        <w:rPr>
          <w:rFonts w:eastAsia="Times New Roman" w:cs="Arial"/>
          <w:color w:val="000000"/>
        </w:rPr>
        <w:t xml:space="preserve"> bigger sample sizes, it would be easier to tell what the colors are, therefore resulting in more accurate results.  A way that this lab could be applied is if you are on a diet and are careful not to eat too much fatty foods.  If you don’t know how much fat a food has, you could simply rub it against a brown paper bag to see just how fat a food has.</w:t>
      </w:r>
    </w:p>
    <w:p w:rsidR="00F70526" w:rsidRPr="00F70526" w:rsidRDefault="00F70526" w:rsidP="00F70526">
      <w:pPr>
        <w:rPr>
          <w:rFonts w:eastAsia="Times New Roman" w:cs="Times New Roman"/>
          <w:sz w:val="24"/>
          <w:szCs w:val="24"/>
        </w:rPr>
      </w:pPr>
    </w:p>
    <w:p w:rsidR="00F70526" w:rsidRPr="00F70526" w:rsidRDefault="00F70526" w:rsidP="00F70526">
      <w:pPr>
        <w:rPr>
          <w:rFonts w:eastAsia="Times New Roman" w:cs="Times New Roman"/>
          <w:sz w:val="24"/>
          <w:szCs w:val="24"/>
        </w:rPr>
      </w:pPr>
      <w:r w:rsidRPr="00F70526">
        <w:rPr>
          <w:rFonts w:eastAsia="Times New Roman" w:cs="Arial"/>
          <w:b/>
          <w:bCs/>
          <w:color w:val="000000"/>
        </w:rPr>
        <w:t>Conclusion</w:t>
      </w:r>
    </w:p>
    <w:p w:rsidR="00F70526" w:rsidRPr="00F70526" w:rsidRDefault="00F70526" w:rsidP="00F70526">
      <w:pPr>
        <w:rPr>
          <w:rFonts w:eastAsia="Times New Roman" w:cs="Times New Roman"/>
          <w:sz w:val="24"/>
          <w:szCs w:val="24"/>
        </w:rPr>
      </w:pPr>
      <w:r w:rsidRPr="00F70526">
        <w:rPr>
          <w:rFonts w:eastAsia="Times New Roman" w:cs="Arial"/>
          <w:color w:val="000000"/>
        </w:rPr>
        <w:tab/>
        <w:t>The point of this lab was to learn how to test for the different macromolecules.  In this lab, we tested six different samples for macromolecules using benedict’s solution, biuret solution, and iodine solution.  We also used a paper strip to test for lipids.  The six samples were as follows: Water, potatoes, gelatin, sugar, gravy, and oil.  In this lab, we learned how to test for different macromolecules and what we should look for to see if the results of the test are positive or negative.  </w:t>
      </w:r>
    </w:p>
    <w:p w:rsidR="00F70526" w:rsidRPr="00F70526" w:rsidRDefault="00F70526" w:rsidP="00F70526">
      <w:pPr>
        <w:rPr>
          <w:rFonts w:eastAsia="Times New Roman" w:cs="Times New Roman"/>
          <w:sz w:val="24"/>
          <w:szCs w:val="24"/>
        </w:rPr>
      </w:pPr>
      <w:r w:rsidRPr="00F70526">
        <w:rPr>
          <w:rFonts w:eastAsia="Times New Roman" w:cs="Arial"/>
          <w:color w:val="000000"/>
        </w:rPr>
        <w:tab/>
        <w:t>My hypotheses are as follows:</w:t>
      </w:r>
    </w:p>
    <w:p w:rsidR="00F70526" w:rsidRPr="00F70526" w:rsidRDefault="00F70526" w:rsidP="00F70526">
      <w:pPr>
        <w:numPr>
          <w:ilvl w:val="0"/>
          <w:numId w:val="8"/>
        </w:numPr>
        <w:ind w:left="1440"/>
        <w:textAlignment w:val="baseline"/>
        <w:rPr>
          <w:rFonts w:eastAsia="Times New Roman" w:cs="Arial"/>
          <w:color w:val="000000"/>
        </w:rPr>
      </w:pPr>
      <w:r w:rsidRPr="00F70526">
        <w:rPr>
          <w:rFonts w:eastAsia="Times New Roman" w:cs="Arial"/>
          <w:color w:val="000000"/>
        </w:rPr>
        <w:t>The oil will not mix with any of the solutions because it is 100% lipid.</w:t>
      </w:r>
    </w:p>
    <w:p w:rsidR="00F70526" w:rsidRPr="00F70526" w:rsidRDefault="00F70526" w:rsidP="00F70526">
      <w:pPr>
        <w:numPr>
          <w:ilvl w:val="0"/>
          <w:numId w:val="8"/>
        </w:numPr>
        <w:ind w:left="1440"/>
        <w:textAlignment w:val="baseline"/>
        <w:rPr>
          <w:rFonts w:eastAsia="Times New Roman" w:cs="Arial"/>
          <w:color w:val="000000"/>
        </w:rPr>
      </w:pPr>
      <w:r w:rsidRPr="00F70526">
        <w:rPr>
          <w:rFonts w:eastAsia="Times New Roman" w:cs="Arial"/>
          <w:color w:val="000000"/>
        </w:rPr>
        <w:t>The samples will react to iodine if they have simple sugars, or carbohydrates.</w:t>
      </w:r>
    </w:p>
    <w:p w:rsidR="00F70526" w:rsidRPr="00F70526" w:rsidRDefault="00F70526" w:rsidP="00F70526">
      <w:pPr>
        <w:numPr>
          <w:ilvl w:val="0"/>
          <w:numId w:val="8"/>
        </w:numPr>
        <w:ind w:left="1440"/>
        <w:textAlignment w:val="baseline"/>
        <w:rPr>
          <w:rFonts w:eastAsia="Times New Roman" w:cs="Arial"/>
          <w:color w:val="000000"/>
        </w:rPr>
      </w:pPr>
      <w:r w:rsidRPr="00F70526">
        <w:rPr>
          <w:rFonts w:eastAsia="Times New Roman" w:cs="Arial"/>
          <w:color w:val="000000"/>
        </w:rPr>
        <w:t>The samples will react to benedict if they have starches.</w:t>
      </w:r>
    </w:p>
    <w:p w:rsidR="00F70526" w:rsidRPr="00F70526" w:rsidRDefault="00F70526" w:rsidP="00F70526">
      <w:pPr>
        <w:numPr>
          <w:ilvl w:val="0"/>
          <w:numId w:val="8"/>
        </w:numPr>
        <w:ind w:left="1440"/>
        <w:textAlignment w:val="baseline"/>
        <w:rPr>
          <w:rFonts w:eastAsia="Times New Roman" w:cs="Arial"/>
          <w:color w:val="000000"/>
        </w:rPr>
      </w:pPr>
      <w:r w:rsidRPr="00F70526">
        <w:rPr>
          <w:rFonts w:eastAsia="Times New Roman" w:cs="Arial"/>
          <w:color w:val="000000"/>
        </w:rPr>
        <w:t>The samples will react to biuret if they have proteins.</w:t>
      </w:r>
    </w:p>
    <w:p w:rsidR="00F70526" w:rsidRPr="00F70526" w:rsidRDefault="00F70526" w:rsidP="00F70526">
      <w:pPr>
        <w:rPr>
          <w:rFonts w:eastAsia="Times New Roman" w:cs="Times New Roman"/>
          <w:sz w:val="24"/>
          <w:szCs w:val="24"/>
        </w:rPr>
      </w:pPr>
      <w:r w:rsidRPr="00F70526">
        <w:rPr>
          <w:rFonts w:eastAsia="Times New Roman" w:cs="Arial"/>
          <w:color w:val="000000"/>
        </w:rPr>
        <w:t>All of these hypotheses were confirmed.  All of the samples that had a certain macromolecule tested positive when the corresponding solution was applied.  Also, the oil did not mix with any of the solutions but tested positive in the paper strip test.  In conclusion, this lab proves that foods can be tested for macromolecules using various solutions and answers the question of how to test for macromolecules.</w:t>
      </w:r>
    </w:p>
    <w:p w:rsidR="00125256" w:rsidRPr="002E7EA8" w:rsidRDefault="00022B3A" w:rsidP="00125256">
      <w:pPr>
        <w:rPr>
          <w:rFonts w:cs="Times New Roman"/>
          <w:b/>
          <w:sz w:val="36"/>
          <w:szCs w:val="24"/>
          <w:u w:val="single"/>
        </w:rPr>
      </w:pPr>
      <w:r>
        <w:rPr>
          <w:rFonts w:cs="Times New Roman"/>
          <w:b/>
          <w:sz w:val="36"/>
          <w:szCs w:val="24"/>
          <w:u w:val="single"/>
        </w:rPr>
        <w:lastRenderedPageBreak/>
        <w:t>W</w:t>
      </w:r>
      <w:r w:rsidR="00125256" w:rsidRPr="002E7EA8">
        <w:rPr>
          <w:rFonts w:cs="Times New Roman"/>
          <w:b/>
          <w:sz w:val="36"/>
          <w:szCs w:val="24"/>
          <w:u w:val="single"/>
        </w:rPr>
        <w:t>EAK LAB REPORT</w:t>
      </w:r>
    </w:p>
    <w:p w:rsidR="00125256" w:rsidRPr="002E7EA8" w:rsidRDefault="00125256" w:rsidP="00125256">
      <w:pPr>
        <w:rPr>
          <w:rFonts w:cs="Times New Roman"/>
          <w:b/>
          <w:sz w:val="24"/>
          <w:szCs w:val="24"/>
          <w:u w:val="single"/>
        </w:rPr>
      </w:pPr>
      <w:r w:rsidRPr="002E7EA8">
        <w:rPr>
          <w:rFonts w:cs="Times New Roman"/>
          <w:b/>
          <w:sz w:val="24"/>
          <w:szCs w:val="24"/>
          <w:u w:val="single"/>
        </w:rPr>
        <w:t>Questions:</w:t>
      </w:r>
    </w:p>
    <w:p w:rsidR="00125256" w:rsidRPr="002E7EA8" w:rsidRDefault="00125256" w:rsidP="00125256">
      <w:pPr>
        <w:pStyle w:val="ListParagraph"/>
        <w:numPr>
          <w:ilvl w:val="0"/>
          <w:numId w:val="9"/>
        </w:numPr>
        <w:rPr>
          <w:rFonts w:cs="Times New Roman"/>
          <w:b/>
          <w:sz w:val="24"/>
          <w:szCs w:val="24"/>
        </w:rPr>
      </w:pPr>
      <w:r w:rsidRPr="002E7EA8">
        <w:rPr>
          <w:rFonts w:cs="Times New Roman"/>
          <w:b/>
          <w:sz w:val="24"/>
          <w:szCs w:val="24"/>
        </w:rPr>
        <w:t xml:space="preserve"> How do the solutions react?</w:t>
      </w:r>
    </w:p>
    <w:p w:rsidR="00125256" w:rsidRPr="002E7EA8" w:rsidRDefault="00125256" w:rsidP="00125256">
      <w:pPr>
        <w:pStyle w:val="ListParagraph"/>
        <w:numPr>
          <w:ilvl w:val="0"/>
          <w:numId w:val="9"/>
        </w:numPr>
        <w:rPr>
          <w:rFonts w:cs="Times New Roman"/>
          <w:b/>
          <w:sz w:val="24"/>
          <w:szCs w:val="24"/>
        </w:rPr>
      </w:pPr>
      <w:r w:rsidRPr="002E7EA8">
        <w:rPr>
          <w:rFonts w:cs="Times New Roman"/>
          <w:b/>
          <w:sz w:val="24"/>
          <w:szCs w:val="24"/>
        </w:rPr>
        <w:t>How do the simple sugars react to the Benedict solution?</w:t>
      </w:r>
    </w:p>
    <w:p w:rsidR="00125256" w:rsidRPr="002E7EA8" w:rsidRDefault="00125256" w:rsidP="00125256">
      <w:pPr>
        <w:ind w:left="360"/>
        <w:rPr>
          <w:rFonts w:cs="Times New Roman"/>
          <w:b/>
          <w:sz w:val="24"/>
          <w:szCs w:val="24"/>
        </w:rPr>
      </w:pPr>
      <w:r w:rsidRPr="002E7EA8">
        <w:rPr>
          <w:rFonts w:cs="Times New Roman"/>
          <w:b/>
          <w:sz w:val="24"/>
          <w:szCs w:val="24"/>
        </w:rPr>
        <w:t>Hypothesis:</w:t>
      </w:r>
    </w:p>
    <w:p w:rsidR="00125256" w:rsidRPr="002E7EA8" w:rsidRDefault="00125256" w:rsidP="00125256">
      <w:pPr>
        <w:pStyle w:val="ListParagraph"/>
        <w:numPr>
          <w:ilvl w:val="0"/>
          <w:numId w:val="10"/>
        </w:numPr>
        <w:rPr>
          <w:rFonts w:cs="Times New Roman"/>
          <w:b/>
          <w:sz w:val="24"/>
          <w:szCs w:val="24"/>
        </w:rPr>
      </w:pPr>
      <w:r w:rsidRPr="002E7EA8">
        <w:rPr>
          <w:rFonts w:cs="Times New Roman"/>
          <w:b/>
          <w:sz w:val="24"/>
          <w:szCs w:val="24"/>
        </w:rPr>
        <w:t>I think they react by the many different mixtures and chemicals.</w:t>
      </w:r>
    </w:p>
    <w:p w:rsidR="00125256" w:rsidRPr="002E7EA8" w:rsidRDefault="00125256" w:rsidP="00125256">
      <w:pPr>
        <w:pStyle w:val="ListParagraph"/>
        <w:numPr>
          <w:ilvl w:val="0"/>
          <w:numId w:val="10"/>
        </w:numPr>
        <w:rPr>
          <w:rFonts w:cs="Times New Roman"/>
          <w:b/>
          <w:sz w:val="24"/>
          <w:szCs w:val="24"/>
        </w:rPr>
      </w:pPr>
      <w:r w:rsidRPr="002E7EA8">
        <w:rPr>
          <w:rFonts w:cs="Times New Roman"/>
          <w:b/>
          <w:sz w:val="24"/>
          <w:szCs w:val="24"/>
        </w:rPr>
        <w:t>I think that the simple sugars react because of  their chemical compounds.</w:t>
      </w:r>
    </w:p>
    <w:p w:rsidR="00125256" w:rsidRPr="002E7EA8" w:rsidRDefault="00125256" w:rsidP="00125256">
      <w:pPr>
        <w:ind w:left="360"/>
        <w:rPr>
          <w:rFonts w:cs="Times New Roman"/>
          <w:b/>
          <w:sz w:val="24"/>
          <w:szCs w:val="24"/>
          <w:u w:val="single"/>
        </w:rPr>
      </w:pPr>
      <w:r w:rsidRPr="002E7EA8">
        <w:rPr>
          <w:rFonts w:cs="Times New Roman"/>
          <w:b/>
          <w:sz w:val="24"/>
          <w:szCs w:val="24"/>
          <w:u w:val="single"/>
        </w:rPr>
        <w:t>Procedure:</w:t>
      </w:r>
    </w:p>
    <w:p w:rsidR="007C76BB" w:rsidRDefault="007C76BB" w:rsidP="00125256">
      <w:pPr>
        <w:pStyle w:val="ListParagraph"/>
        <w:numPr>
          <w:ilvl w:val="0"/>
          <w:numId w:val="11"/>
        </w:numPr>
        <w:rPr>
          <w:rFonts w:cs="Times New Roman"/>
          <w:b/>
          <w:sz w:val="24"/>
          <w:szCs w:val="24"/>
        </w:rPr>
        <w:sectPr w:rsidR="007C76BB" w:rsidSect="00F70526">
          <w:pgSz w:w="12240" w:h="15840"/>
          <w:pgMar w:top="720" w:right="720" w:bottom="720" w:left="720" w:header="720" w:footer="720" w:gutter="0"/>
          <w:cols w:space="720"/>
          <w:docGrid w:linePitch="360"/>
        </w:sectPr>
      </w:pP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Got safety gear</w:t>
      </w: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 xml:space="preserve">Got into groups </w:t>
      </w: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 xml:space="preserve">Got supplies </w:t>
      </w: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Got each of  the test water</w:t>
      </w: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 xml:space="preserve">Tested them </w:t>
      </w:r>
    </w:p>
    <w:p w:rsidR="00125256" w:rsidRPr="002E7EA8" w:rsidRDefault="00125256" w:rsidP="00125256">
      <w:pPr>
        <w:pStyle w:val="ListParagraph"/>
        <w:numPr>
          <w:ilvl w:val="0"/>
          <w:numId w:val="11"/>
        </w:numPr>
        <w:rPr>
          <w:rFonts w:cs="Times New Roman"/>
          <w:b/>
          <w:sz w:val="24"/>
          <w:szCs w:val="24"/>
        </w:rPr>
      </w:pPr>
      <w:r w:rsidRPr="002E7EA8">
        <w:rPr>
          <w:rFonts w:cs="Times New Roman"/>
          <w:b/>
          <w:sz w:val="24"/>
          <w:szCs w:val="24"/>
        </w:rPr>
        <w:t xml:space="preserve">Began the report </w:t>
      </w:r>
    </w:p>
    <w:p w:rsidR="007C76BB" w:rsidRDefault="007C76BB" w:rsidP="00125256">
      <w:pPr>
        <w:rPr>
          <w:rFonts w:cs="Times New Roman"/>
          <w:b/>
          <w:sz w:val="24"/>
          <w:szCs w:val="24"/>
          <w:u w:val="single"/>
        </w:rPr>
        <w:sectPr w:rsidR="007C76BB" w:rsidSect="007C76BB">
          <w:type w:val="continuous"/>
          <w:pgSz w:w="12240" w:h="15840"/>
          <w:pgMar w:top="720" w:right="720" w:bottom="720" w:left="720" w:header="720" w:footer="720" w:gutter="0"/>
          <w:cols w:num="2" w:space="720"/>
          <w:docGrid w:linePitch="360"/>
        </w:sectPr>
      </w:pPr>
    </w:p>
    <w:p w:rsidR="00125256" w:rsidRPr="002E7EA8" w:rsidRDefault="00125256" w:rsidP="00125256">
      <w:pPr>
        <w:rPr>
          <w:rFonts w:cs="Times New Roman"/>
          <w:b/>
          <w:sz w:val="24"/>
          <w:szCs w:val="24"/>
          <w:u w:val="single"/>
        </w:rPr>
      </w:pPr>
      <w:r w:rsidRPr="002E7EA8">
        <w:rPr>
          <w:rFonts w:cs="Times New Roman"/>
          <w:b/>
          <w:sz w:val="24"/>
          <w:szCs w:val="24"/>
          <w:u w:val="single"/>
        </w:rPr>
        <w:t xml:space="preserve">Data:  </w:t>
      </w:r>
    </w:p>
    <w:tbl>
      <w:tblPr>
        <w:tblStyle w:val="TableGrid"/>
        <w:tblW w:w="0" w:type="auto"/>
        <w:tblLook w:val="04A0" w:firstRow="1" w:lastRow="0" w:firstColumn="1" w:lastColumn="0" w:noHBand="0" w:noVBand="1"/>
      </w:tblPr>
      <w:tblGrid>
        <w:gridCol w:w="3192"/>
        <w:gridCol w:w="3192"/>
        <w:gridCol w:w="3192"/>
      </w:tblGrid>
      <w:tr w:rsidR="00125256" w:rsidRPr="002E7EA8" w:rsidTr="00951296">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Benedict Sugar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Biuret Protein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Iodine Starch </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blue</w:t>
            </w:r>
          </w:p>
        </w:tc>
        <w:tc>
          <w:tcPr>
            <w:tcW w:w="3192" w:type="dxa"/>
          </w:tcPr>
          <w:p w:rsidR="00125256" w:rsidRPr="002E7EA8" w:rsidRDefault="00125256" w:rsidP="00125256">
            <w:pPr>
              <w:pStyle w:val="ListParagraph"/>
              <w:numPr>
                <w:ilvl w:val="0"/>
                <w:numId w:val="13"/>
              </w:numPr>
              <w:spacing w:after="0" w:line="240" w:lineRule="auto"/>
              <w:rPr>
                <w:rFonts w:cs="Times New Roman"/>
                <w:b/>
                <w:sz w:val="24"/>
                <w:szCs w:val="24"/>
              </w:rPr>
            </w:pPr>
            <w:r w:rsidRPr="002E7EA8">
              <w:rPr>
                <w:rFonts w:cs="Times New Roman"/>
                <w:b/>
                <w:sz w:val="24"/>
                <w:szCs w:val="24"/>
              </w:rPr>
              <w:t>clear</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1.  orange </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green</w:t>
            </w:r>
          </w:p>
        </w:tc>
        <w:tc>
          <w:tcPr>
            <w:tcW w:w="3192" w:type="dxa"/>
          </w:tcPr>
          <w:p w:rsidR="00125256" w:rsidRPr="002E7EA8" w:rsidRDefault="00125256" w:rsidP="00951296">
            <w:pPr>
              <w:ind w:left="360"/>
              <w:rPr>
                <w:rFonts w:cs="Times New Roman"/>
                <w:b/>
                <w:sz w:val="24"/>
                <w:szCs w:val="24"/>
              </w:rPr>
            </w:pPr>
            <w:r w:rsidRPr="002E7EA8">
              <w:rPr>
                <w:rFonts w:cs="Times New Roman"/>
                <w:b/>
                <w:sz w:val="24"/>
                <w:szCs w:val="24"/>
              </w:rPr>
              <w:t xml:space="preserve">2.  clear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2. black</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purple</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     3.  lavender</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3.orange </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 xml:space="preserve">blue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     4.  clear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4.orange</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orange</w:t>
            </w:r>
          </w:p>
        </w:tc>
        <w:tc>
          <w:tcPr>
            <w:tcW w:w="3192" w:type="dxa"/>
          </w:tcPr>
          <w:p w:rsidR="00125256" w:rsidRPr="002E7EA8" w:rsidRDefault="00125256" w:rsidP="00951296">
            <w:pPr>
              <w:ind w:left="360"/>
              <w:rPr>
                <w:rFonts w:cs="Times New Roman"/>
                <w:b/>
                <w:sz w:val="24"/>
                <w:szCs w:val="24"/>
              </w:rPr>
            </w:pPr>
            <w:r w:rsidRPr="002E7EA8">
              <w:rPr>
                <w:rFonts w:cs="Times New Roman"/>
                <w:b/>
                <w:sz w:val="24"/>
                <w:szCs w:val="24"/>
              </w:rPr>
              <w:t xml:space="preserve">5.  yellow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5.black </w:t>
            </w:r>
          </w:p>
        </w:tc>
      </w:tr>
      <w:tr w:rsidR="00125256" w:rsidRPr="002E7EA8" w:rsidTr="00951296">
        <w:tc>
          <w:tcPr>
            <w:tcW w:w="3192" w:type="dxa"/>
          </w:tcPr>
          <w:p w:rsidR="00125256" w:rsidRPr="002E7EA8" w:rsidRDefault="00125256" w:rsidP="00125256">
            <w:pPr>
              <w:pStyle w:val="ListParagraph"/>
              <w:numPr>
                <w:ilvl w:val="0"/>
                <w:numId w:val="12"/>
              </w:numPr>
              <w:spacing w:after="0" w:line="240" w:lineRule="auto"/>
              <w:rPr>
                <w:rFonts w:cs="Times New Roman"/>
                <w:b/>
                <w:sz w:val="24"/>
                <w:szCs w:val="24"/>
              </w:rPr>
            </w:pPr>
            <w:r w:rsidRPr="002E7EA8">
              <w:rPr>
                <w:rFonts w:cs="Times New Roman"/>
                <w:b/>
                <w:sz w:val="24"/>
                <w:szCs w:val="24"/>
              </w:rPr>
              <w:t xml:space="preserve">blue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 xml:space="preserve">     6.  clear </w:t>
            </w:r>
          </w:p>
        </w:tc>
        <w:tc>
          <w:tcPr>
            <w:tcW w:w="3192" w:type="dxa"/>
          </w:tcPr>
          <w:p w:rsidR="00125256" w:rsidRPr="002E7EA8" w:rsidRDefault="00125256" w:rsidP="00951296">
            <w:pPr>
              <w:rPr>
                <w:rFonts w:cs="Times New Roman"/>
                <w:b/>
                <w:sz w:val="24"/>
                <w:szCs w:val="24"/>
              </w:rPr>
            </w:pPr>
            <w:r w:rsidRPr="002E7EA8">
              <w:rPr>
                <w:rFonts w:cs="Times New Roman"/>
                <w:b/>
                <w:sz w:val="24"/>
                <w:szCs w:val="24"/>
              </w:rPr>
              <w:t>6.orange</w:t>
            </w:r>
          </w:p>
        </w:tc>
      </w:tr>
    </w:tbl>
    <w:p w:rsidR="00125256" w:rsidRPr="002E7EA8" w:rsidRDefault="00125256" w:rsidP="00125256">
      <w:pPr>
        <w:rPr>
          <w:rFonts w:cs="Times New Roman"/>
          <w:b/>
          <w:sz w:val="24"/>
          <w:szCs w:val="24"/>
        </w:rPr>
      </w:pPr>
    </w:p>
    <w:tbl>
      <w:tblPr>
        <w:tblStyle w:val="TableGrid"/>
        <w:tblW w:w="9776" w:type="dxa"/>
        <w:tblLook w:val="04A0" w:firstRow="1" w:lastRow="0" w:firstColumn="1" w:lastColumn="0" w:noHBand="0" w:noVBand="1"/>
      </w:tblPr>
      <w:tblGrid>
        <w:gridCol w:w="2444"/>
        <w:gridCol w:w="2444"/>
        <w:gridCol w:w="2444"/>
        <w:gridCol w:w="2444"/>
      </w:tblGrid>
      <w:tr w:rsidR="00125256" w:rsidRPr="002E7EA8" w:rsidTr="00951296">
        <w:trPr>
          <w:trHeight w:val="391"/>
        </w:trPr>
        <w:tc>
          <w:tcPr>
            <w:tcW w:w="2444" w:type="dxa"/>
          </w:tcPr>
          <w:p w:rsidR="00125256" w:rsidRPr="002E7EA8" w:rsidRDefault="00125256" w:rsidP="00951296">
            <w:pPr>
              <w:rPr>
                <w:rFonts w:cs="Times New Roman"/>
                <w:b/>
                <w:sz w:val="24"/>
                <w:szCs w:val="24"/>
              </w:rPr>
            </w:pPr>
            <w:r w:rsidRPr="002E7EA8">
              <w:rPr>
                <w:rFonts w:cs="Times New Roman"/>
                <w:b/>
                <w:sz w:val="24"/>
                <w:szCs w:val="24"/>
              </w:rPr>
              <w:br w:type="page"/>
              <w:t xml:space="preserve">Benedict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Biuret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Iodine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Paper</w:t>
            </w:r>
          </w:p>
        </w:tc>
      </w:tr>
      <w:tr w:rsidR="00125256" w:rsidRPr="002E7EA8" w:rsidTr="00951296">
        <w:trPr>
          <w:trHeight w:val="391"/>
        </w:trPr>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1.positive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1. negative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1.negative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1.negative </w:t>
            </w:r>
          </w:p>
        </w:tc>
      </w:tr>
      <w:tr w:rsidR="00125256" w:rsidRPr="002E7EA8" w:rsidTr="00951296">
        <w:trPr>
          <w:trHeight w:val="418"/>
        </w:trPr>
        <w:tc>
          <w:tcPr>
            <w:tcW w:w="2444" w:type="dxa"/>
          </w:tcPr>
          <w:p w:rsidR="00125256" w:rsidRPr="002E7EA8" w:rsidRDefault="00125256" w:rsidP="00951296">
            <w:pPr>
              <w:rPr>
                <w:rFonts w:cs="Times New Roman"/>
                <w:b/>
                <w:sz w:val="24"/>
                <w:szCs w:val="24"/>
              </w:rPr>
            </w:pPr>
            <w:r w:rsidRPr="002E7EA8">
              <w:rPr>
                <w:rFonts w:cs="Times New Roman"/>
                <w:b/>
                <w:sz w:val="24"/>
                <w:szCs w:val="24"/>
              </w:rPr>
              <w:t>2.negative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2. negative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2.positive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2.negative</w:t>
            </w:r>
          </w:p>
        </w:tc>
      </w:tr>
      <w:tr w:rsidR="00125256" w:rsidRPr="002E7EA8" w:rsidTr="00951296">
        <w:trPr>
          <w:trHeight w:val="391"/>
        </w:trPr>
        <w:tc>
          <w:tcPr>
            <w:tcW w:w="2444" w:type="dxa"/>
          </w:tcPr>
          <w:p w:rsidR="00125256" w:rsidRPr="002E7EA8" w:rsidRDefault="00125256" w:rsidP="00951296">
            <w:pPr>
              <w:rPr>
                <w:rFonts w:cs="Times New Roman"/>
                <w:b/>
                <w:sz w:val="24"/>
                <w:szCs w:val="24"/>
              </w:rPr>
            </w:pPr>
            <w:r w:rsidRPr="002E7EA8">
              <w:rPr>
                <w:rFonts w:cs="Times New Roman"/>
                <w:b/>
                <w:sz w:val="24"/>
                <w:szCs w:val="24"/>
              </w:rPr>
              <w:t>3.negative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3.positive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3.negative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3.negative</w:t>
            </w:r>
          </w:p>
        </w:tc>
      </w:tr>
      <w:tr w:rsidR="00125256" w:rsidRPr="002E7EA8" w:rsidTr="00951296">
        <w:trPr>
          <w:trHeight w:val="413"/>
        </w:trPr>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4.positive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4.negative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4.negative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4.negative</w:t>
            </w:r>
          </w:p>
        </w:tc>
      </w:tr>
      <w:tr w:rsidR="00125256" w:rsidRPr="002E7EA8" w:rsidTr="00951296">
        <w:trPr>
          <w:trHeight w:val="391"/>
        </w:trPr>
        <w:tc>
          <w:tcPr>
            <w:tcW w:w="2444" w:type="dxa"/>
          </w:tcPr>
          <w:p w:rsidR="00125256" w:rsidRPr="002E7EA8" w:rsidRDefault="00125256" w:rsidP="00951296">
            <w:pPr>
              <w:rPr>
                <w:rFonts w:cs="Times New Roman"/>
                <w:b/>
                <w:sz w:val="24"/>
                <w:szCs w:val="24"/>
              </w:rPr>
            </w:pPr>
            <w:r w:rsidRPr="002E7EA8">
              <w:rPr>
                <w:rFonts w:cs="Times New Roman"/>
                <w:b/>
                <w:sz w:val="24"/>
                <w:szCs w:val="24"/>
              </w:rPr>
              <w:t>5.negative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5.negative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5.positive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5.negative</w:t>
            </w:r>
          </w:p>
        </w:tc>
      </w:tr>
      <w:tr w:rsidR="00125256" w:rsidRPr="002E7EA8" w:rsidTr="00951296">
        <w:trPr>
          <w:trHeight w:val="503"/>
        </w:trPr>
        <w:tc>
          <w:tcPr>
            <w:tcW w:w="2444" w:type="dxa"/>
          </w:tcPr>
          <w:p w:rsidR="00125256" w:rsidRPr="002E7EA8" w:rsidRDefault="00125256" w:rsidP="00951296">
            <w:pPr>
              <w:rPr>
                <w:rFonts w:cs="Times New Roman"/>
                <w:b/>
                <w:sz w:val="24"/>
                <w:szCs w:val="24"/>
              </w:rPr>
            </w:pPr>
            <w:r w:rsidRPr="002E7EA8">
              <w:rPr>
                <w:rFonts w:cs="Times New Roman"/>
                <w:b/>
                <w:sz w:val="24"/>
                <w:szCs w:val="24"/>
              </w:rPr>
              <w:t>6.negative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 xml:space="preserve">6. negative </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6.negative</w:t>
            </w:r>
          </w:p>
        </w:tc>
        <w:tc>
          <w:tcPr>
            <w:tcW w:w="2444" w:type="dxa"/>
          </w:tcPr>
          <w:p w:rsidR="00125256" w:rsidRPr="002E7EA8" w:rsidRDefault="00125256" w:rsidP="00951296">
            <w:pPr>
              <w:rPr>
                <w:rFonts w:cs="Times New Roman"/>
                <w:b/>
                <w:sz w:val="24"/>
                <w:szCs w:val="24"/>
              </w:rPr>
            </w:pPr>
            <w:r w:rsidRPr="002E7EA8">
              <w:rPr>
                <w:rFonts w:cs="Times New Roman"/>
                <w:b/>
                <w:sz w:val="24"/>
                <w:szCs w:val="24"/>
              </w:rPr>
              <w:t>6.positive</w:t>
            </w:r>
          </w:p>
        </w:tc>
      </w:tr>
    </w:tbl>
    <w:p w:rsidR="00125256" w:rsidRPr="002E7EA8" w:rsidRDefault="00125256" w:rsidP="00125256">
      <w:pPr>
        <w:rPr>
          <w:rFonts w:cs="Times New Roman"/>
          <w:b/>
          <w:sz w:val="24"/>
          <w:szCs w:val="24"/>
        </w:rPr>
      </w:pPr>
    </w:p>
    <w:tbl>
      <w:tblPr>
        <w:tblStyle w:val="TableGrid"/>
        <w:tblW w:w="9814" w:type="dxa"/>
        <w:tblLook w:val="04A0" w:firstRow="1" w:lastRow="0" w:firstColumn="1" w:lastColumn="0" w:noHBand="0" w:noVBand="1"/>
      </w:tblPr>
      <w:tblGrid>
        <w:gridCol w:w="3217"/>
        <w:gridCol w:w="3217"/>
        <w:gridCol w:w="3380"/>
      </w:tblGrid>
      <w:tr w:rsidR="00125256" w:rsidRPr="002E7EA8" w:rsidTr="00951296">
        <w:trPr>
          <w:trHeight w:val="364"/>
        </w:trPr>
        <w:tc>
          <w:tcPr>
            <w:tcW w:w="3217" w:type="dxa"/>
          </w:tcPr>
          <w:p w:rsidR="00125256" w:rsidRPr="002E7EA8" w:rsidRDefault="00125256" w:rsidP="00951296">
            <w:pPr>
              <w:rPr>
                <w:rFonts w:cs="Times New Roman"/>
                <w:b/>
                <w:sz w:val="24"/>
                <w:szCs w:val="24"/>
              </w:rPr>
            </w:pPr>
            <w:r w:rsidRPr="002E7EA8">
              <w:rPr>
                <w:rFonts w:cs="Times New Roman"/>
                <w:b/>
                <w:sz w:val="24"/>
                <w:szCs w:val="24"/>
              </w:rPr>
              <w:t>Prediction</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Identity</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Application</w:t>
            </w:r>
          </w:p>
        </w:tc>
      </w:tr>
      <w:tr w:rsidR="00125256" w:rsidRPr="002E7EA8" w:rsidTr="00951296">
        <w:trPr>
          <w:trHeight w:val="364"/>
        </w:trPr>
        <w:tc>
          <w:tcPr>
            <w:tcW w:w="3217" w:type="dxa"/>
          </w:tcPr>
          <w:p w:rsidR="00125256" w:rsidRPr="002E7EA8" w:rsidRDefault="00125256" w:rsidP="00951296">
            <w:pPr>
              <w:rPr>
                <w:rFonts w:cs="Times New Roman"/>
                <w:b/>
                <w:sz w:val="24"/>
                <w:szCs w:val="24"/>
              </w:rPr>
            </w:pPr>
            <w:r w:rsidRPr="002E7EA8">
              <w:rPr>
                <w:rFonts w:cs="Times New Roman"/>
                <w:b/>
                <w:sz w:val="24"/>
                <w:szCs w:val="24"/>
              </w:rPr>
              <w:t>1.sugar</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1.water</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1. hydrates</w:t>
            </w:r>
          </w:p>
        </w:tc>
      </w:tr>
      <w:tr w:rsidR="00125256" w:rsidRPr="002E7EA8" w:rsidTr="00951296">
        <w:trPr>
          <w:trHeight w:val="390"/>
        </w:trPr>
        <w:tc>
          <w:tcPr>
            <w:tcW w:w="3217" w:type="dxa"/>
          </w:tcPr>
          <w:p w:rsidR="00125256" w:rsidRPr="002E7EA8" w:rsidRDefault="00125256" w:rsidP="00951296">
            <w:pPr>
              <w:rPr>
                <w:rFonts w:cs="Times New Roman"/>
                <w:b/>
                <w:sz w:val="24"/>
                <w:szCs w:val="24"/>
              </w:rPr>
            </w:pPr>
            <w:r w:rsidRPr="002E7EA8">
              <w:rPr>
                <w:rFonts w:cs="Times New Roman"/>
                <w:b/>
                <w:sz w:val="24"/>
                <w:szCs w:val="24"/>
              </w:rPr>
              <w:t>2.starch</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2.potatoes</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2. energy</w:t>
            </w:r>
          </w:p>
        </w:tc>
      </w:tr>
      <w:tr w:rsidR="00125256" w:rsidRPr="002E7EA8" w:rsidTr="00951296">
        <w:trPr>
          <w:trHeight w:val="364"/>
        </w:trPr>
        <w:tc>
          <w:tcPr>
            <w:tcW w:w="3217" w:type="dxa"/>
          </w:tcPr>
          <w:p w:rsidR="00125256" w:rsidRPr="002E7EA8" w:rsidRDefault="00125256" w:rsidP="00951296">
            <w:pPr>
              <w:rPr>
                <w:rFonts w:cs="Times New Roman"/>
                <w:b/>
                <w:sz w:val="24"/>
                <w:szCs w:val="24"/>
              </w:rPr>
            </w:pPr>
            <w:r w:rsidRPr="002E7EA8">
              <w:rPr>
                <w:rFonts w:cs="Times New Roman"/>
                <w:b/>
                <w:sz w:val="24"/>
                <w:szCs w:val="24"/>
              </w:rPr>
              <w:t>3.protein</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3.gelatin</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3.growth and repair</w:t>
            </w:r>
          </w:p>
        </w:tc>
      </w:tr>
      <w:tr w:rsidR="00125256" w:rsidRPr="002E7EA8" w:rsidTr="00951296">
        <w:trPr>
          <w:trHeight w:val="364"/>
        </w:trPr>
        <w:tc>
          <w:tcPr>
            <w:tcW w:w="3217" w:type="dxa"/>
          </w:tcPr>
          <w:p w:rsidR="00125256" w:rsidRPr="002E7EA8" w:rsidRDefault="00125256" w:rsidP="00951296">
            <w:pPr>
              <w:rPr>
                <w:rFonts w:cs="Times New Roman"/>
                <w:b/>
                <w:sz w:val="24"/>
                <w:szCs w:val="24"/>
              </w:rPr>
            </w:pPr>
            <w:r w:rsidRPr="002E7EA8">
              <w:rPr>
                <w:rFonts w:cs="Times New Roman"/>
                <w:b/>
                <w:sz w:val="24"/>
                <w:szCs w:val="24"/>
              </w:rPr>
              <w:t>4.sugar</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4.sugar</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4.glucose</w:t>
            </w:r>
          </w:p>
        </w:tc>
      </w:tr>
      <w:tr w:rsidR="00125256" w:rsidRPr="002E7EA8" w:rsidTr="00951296">
        <w:trPr>
          <w:trHeight w:val="364"/>
        </w:trPr>
        <w:tc>
          <w:tcPr>
            <w:tcW w:w="3217" w:type="dxa"/>
          </w:tcPr>
          <w:p w:rsidR="00125256" w:rsidRPr="002E7EA8" w:rsidRDefault="00125256" w:rsidP="00951296">
            <w:pPr>
              <w:rPr>
                <w:rFonts w:cs="Times New Roman"/>
                <w:b/>
                <w:sz w:val="24"/>
                <w:szCs w:val="24"/>
              </w:rPr>
            </w:pPr>
            <w:r w:rsidRPr="002E7EA8">
              <w:rPr>
                <w:rFonts w:cs="Times New Roman"/>
                <w:b/>
                <w:sz w:val="24"/>
                <w:szCs w:val="24"/>
              </w:rPr>
              <w:t>5.starch</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5.gravy</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5.polysaccharides</w:t>
            </w:r>
          </w:p>
        </w:tc>
      </w:tr>
      <w:tr w:rsidR="00125256" w:rsidRPr="002E7EA8" w:rsidTr="00951296">
        <w:trPr>
          <w:trHeight w:val="390"/>
        </w:trPr>
        <w:tc>
          <w:tcPr>
            <w:tcW w:w="3217" w:type="dxa"/>
          </w:tcPr>
          <w:p w:rsidR="00125256" w:rsidRPr="002E7EA8" w:rsidRDefault="00125256" w:rsidP="00951296">
            <w:pPr>
              <w:rPr>
                <w:rFonts w:cs="Times New Roman"/>
                <w:b/>
                <w:sz w:val="24"/>
                <w:szCs w:val="24"/>
              </w:rPr>
            </w:pPr>
            <w:r w:rsidRPr="002E7EA8">
              <w:rPr>
                <w:rFonts w:cs="Times New Roman"/>
                <w:b/>
                <w:sz w:val="24"/>
                <w:szCs w:val="24"/>
              </w:rPr>
              <w:t>6.lipid</w:t>
            </w:r>
          </w:p>
        </w:tc>
        <w:tc>
          <w:tcPr>
            <w:tcW w:w="3217" w:type="dxa"/>
          </w:tcPr>
          <w:p w:rsidR="00125256" w:rsidRPr="002E7EA8" w:rsidRDefault="00125256" w:rsidP="00951296">
            <w:pPr>
              <w:rPr>
                <w:rFonts w:cs="Times New Roman"/>
                <w:b/>
                <w:sz w:val="24"/>
                <w:szCs w:val="24"/>
              </w:rPr>
            </w:pPr>
            <w:r w:rsidRPr="002E7EA8">
              <w:rPr>
                <w:rFonts w:cs="Times New Roman"/>
                <w:b/>
                <w:sz w:val="24"/>
                <w:szCs w:val="24"/>
              </w:rPr>
              <w:t>6.oil</w:t>
            </w:r>
          </w:p>
        </w:tc>
        <w:tc>
          <w:tcPr>
            <w:tcW w:w="3380" w:type="dxa"/>
          </w:tcPr>
          <w:p w:rsidR="00125256" w:rsidRPr="002E7EA8" w:rsidRDefault="00125256" w:rsidP="00951296">
            <w:pPr>
              <w:rPr>
                <w:rFonts w:cs="Times New Roman"/>
                <w:b/>
                <w:sz w:val="24"/>
                <w:szCs w:val="24"/>
              </w:rPr>
            </w:pPr>
            <w:r w:rsidRPr="002E7EA8">
              <w:rPr>
                <w:rFonts w:cs="Times New Roman"/>
                <w:b/>
                <w:sz w:val="24"/>
                <w:szCs w:val="24"/>
              </w:rPr>
              <w:t>6.triglycerides</w:t>
            </w:r>
          </w:p>
        </w:tc>
      </w:tr>
    </w:tbl>
    <w:p w:rsidR="00125256" w:rsidRDefault="00125256" w:rsidP="00125256">
      <w:pPr>
        <w:rPr>
          <w:rFonts w:cs="Times New Roman"/>
          <w:b/>
          <w:sz w:val="24"/>
          <w:szCs w:val="24"/>
        </w:rPr>
      </w:pPr>
    </w:p>
    <w:p w:rsidR="007C76BB" w:rsidRDefault="007C76BB" w:rsidP="00125256">
      <w:pPr>
        <w:rPr>
          <w:rFonts w:cs="Times New Roman"/>
          <w:b/>
          <w:sz w:val="24"/>
          <w:szCs w:val="24"/>
        </w:rPr>
      </w:pPr>
    </w:p>
    <w:p w:rsidR="007C76BB" w:rsidRDefault="007C76BB" w:rsidP="00125256">
      <w:pPr>
        <w:rPr>
          <w:rFonts w:cs="Times New Roman"/>
          <w:b/>
          <w:sz w:val="24"/>
          <w:szCs w:val="24"/>
        </w:rPr>
      </w:pPr>
    </w:p>
    <w:p w:rsidR="007C76BB" w:rsidRDefault="007C76BB" w:rsidP="00125256">
      <w:pPr>
        <w:rPr>
          <w:rFonts w:cs="Times New Roman"/>
          <w:b/>
          <w:sz w:val="24"/>
          <w:szCs w:val="24"/>
        </w:rPr>
      </w:pPr>
    </w:p>
    <w:p w:rsidR="007C76BB" w:rsidRDefault="007C76BB" w:rsidP="00125256">
      <w:pPr>
        <w:rPr>
          <w:rFonts w:cs="Times New Roman"/>
          <w:b/>
          <w:sz w:val="24"/>
          <w:szCs w:val="24"/>
        </w:rPr>
      </w:pPr>
    </w:p>
    <w:p w:rsidR="00125256" w:rsidRPr="002E7EA8" w:rsidRDefault="00125256" w:rsidP="00125256">
      <w:pPr>
        <w:jc w:val="center"/>
        <w:rPr>
          <w:rFonts w:cs="Times New Roman"/>
          <w:b/>
          <w:sz w:val="24"/>
          <w:szCs w:val="24"/>
          <w:u w:val="single"/>
        </w:rPr>
      </w:pPr>
      <w:bookmarkStart w:id="0" w:name="_GoBack"/>
      <w:bookmarkEnd w:id="0"/>
      <w:r w:rsidRPr="002E7EA8">
        <w:rPr>
          <w:rFonts w:cs="Times New Roman"/>
          <w:b/>
          <w:sz w:val="24"/>
          <w:szCs w:val="24"/>
          <w:u w:val="single"/>
        </w:rPr>
        <w:lastRenderedPageBreak/>
        <w:t>Bio Lab Conclusion</w:t>
      </w:r>
    </w:p>
    <w:p w:rsidR="00125256" w:rsidRDefault="00125256" w:rsidP="00125256">
      <w:pPr>
        <w:rPr>
          <w:rFonts w:cs="Times New Roman"/>
          <w:b/>
          <w:sz w:val="24"/>
          <w:szCs w:val="24"/>
        </w:rPr>
      </w:pPr>
      <w:r w:rsidRPr="002E7EA8">
        <w:rPr>
          <w:rFonts w:cs="Times New Roman"/>
          <w:b/>
          <w:sz w:val="24"/>
          <w:szCs w:val="24"/>
        </w:rPr>
        <w:t>For our lab we had to test and see if the test subjects would change by the chemicals we added to it.  Each test subject had a different type of food in it to test.  We learned how chemicals react with certain food.  We also had seen what color they could change too if they were to react to any of the chemicals. Only certain ones reacted to certain mixtures.</w:t>
      </w:r>
    </w:p>
    <w:p w:rsidR="007C76BB" w:rsidRPr="002E7EA8" w:rsidRDefault="007C76BB" w:rsidP="00125256">
      <w:pPr>
        <w:rPr>
          <w:rFonts w:cs="Times New Roman"/>
          <w:b/>
          <w:sz w:val="24"/>
          <w:szCs w:val="24"/>
        </w:rPr>
      </w:pPr>
    </w:p>
    <w:p w:rsidR="00125256" w:rsidRDefault="00125256" w:rsidP="00125256">
      <w:pPr>
        <w:rPr>
          <w:rFonts w:cs="Times New Roman"/>
          <w:b/>
          <w:sz w:val="24"/>
          <w:szCs w:val="24"/>
        </w:rPr>
      </w:pPr>
      <w:r w:rsidRPr="002E7EA8">
        <w:rPr>
          <w:rFonts w:cs="Times New Roman"/>
          <w:b/>
          <w:sz w:val="24"/>
          <w:szCs w:val="24"/>
        </w:rPr>
        <w:t xml:space="preserve">The first mixture contained sugar and turned blue due to the reaction with the other chemicals.  The reason for this is dependent on what you add like sugar and water make sugar water add a chemical mixture in this case </w:t>
      </w:r>
      <w:proofErr w:type="spellStart"/>
      <w:r w:rsidRPr="002E7EA8">
        <w:rPr>
          <w:rFonts w:cs="Times New Roman"/>
          <w:b/>
          <w:sz w:val="24"/>
          <w:szCs w:val="24"/>
        </w:rPr>
        <w:t>kool</w:t>
      </w:r>
      <w:proofErr w:type="spellEnd"/>
      <w:r w:rsidRPr="002E7EA8">
        <w:rPr>
          <w:rFonts w:cs="Times New Roman"/>
          <w:b/>
          <w:sz w:val="24"/>
          <w:szCs w:val="24"/>
        </w:rPr>
        <w:t xml:space="preserve"> aid and it changes color and everything about it.  The </w:t>
      </w:r>
      <w:proofErr w:type="spellStart"/>
      <w:r w:rsidRPr="002E7EA8">
        <w:rPr>
          <w:rFonts w:cs="Times New Roman"/>
          <w:b/>
          <w:sz w:val="24"/>
          <w:szCs w:val="24"/>
        </w:rPr>
        <w:t>kool</w:t>
      </w:r>
      <w:proofErr w:type="spellEnd"/>
      <w:r w:rsidRPr="002E7EA8">
        <w:rPr>
          <w:rFonts w:cs="Times New Roman"/>
          <w:b/>
          <w:sz w:val="24"/>
          <w:szCs w:val="24"/>
        </w:rPr>
        <w:t xml:space="preserve"> aid </w:t>
      </w:r>
      <w:proofErr w:type="spellStart"/>
      <w:r w:rsidRPr="002E7EA8">
        <w:rPr>
          <w:rFonts w:cs="Times New Roman"/>
          <w:b/>
          <w:sz w:val="24"/>
          <w:szCs w:val="24"/>
        </w:rPr>
        <w:t>dosent</w:t>
      </w:r>
      <w:proofErr w:type="spellEnd"/>
      <w:r w:rsidRPr="002E7EA8">
        <w:rPr>
          <w:rFonts w:cs="Times New Roman"/>
          <w:b/>
          <w:sz w:val="24"/>
          <w:szCs w:val="24"/>
        </w:rPr>
        <w:t xml:space="preserve"> only change the color but it also changes the flavor DEPENDING on what mixture/type you add.  My hypothesis was correct about how I think the mixtures react it is by and depends on what is added.  So like the </w:t>
      </w:r>
      <w:proofErr w:type="spellStart"/>
      <w:r w:rsidRPr="002E7EA8">
        <w:rPr>
          <w:rFonts w:cs="Times New Roman"/>
          <w:b/>
          <w:sz w:val="24"/>
          <w:szCs w:val="24"/>
        </w:rPr>
        <w:t>kool</w:t>
      </w:r>
      <w:proofErr w:type="spellEnd"/>
      <w:r w:rsidRPr="002E7EA8">
        <w:rPr>
          <w:rFonts w:cs="Times New Roman"/>
          <w:b/>
          <w:sz w:val="24"/>
          <w:szCs w:val="24"/>
        </w:rPr>
        <w:t xml:space="preserve"> aid no </w:t>
      </w:r>
      <w:proofErr w:type="spellStart"/>
      <w:r w:rsidRPr="002E7EA8">
        <w:rPr>
          <w:rFonts w:cs="Times New Roman"/>
          <w:b/>
          <w:sz w:val="24"/>
          <w:szCs w:val="24"/>
        </w:rPr>
        <w:t>kool</w:t>
      </w:r>
      <w:proofErr w:type="spellEnd"/>
      <w:r w:rsidRPr="002E7EA8">
        <w:rPr>
          <w:rFonts w:cs="Times New Roman"/>
          <w:b/>
          <w:sz w:val="24"/>
          <w:szCs w:val="24"/>
        </w:rPr>
        <w:t xml:space="preserve"> aid equals sugar water but with </w:t>
      </w:r>
      <w:proofErr w:type="spellStart"/>
      <w:r w:rsidRPr="002E7EA8">
        <w:rPr>
          <w:rFonts w:cs="Times New Roman"/>
          <w:b/>
          <w:sz w:val="24"/>
          <w:szCs w:val="24"/>
        </w:rPr>
        <w:t>kool</w:t>
      </w:r>
      <w:proofErr w:type="spellEnd"/>
      <w:r w:rsidRPr="002E7EA8">
        <w:rPr>
          <w:rFonts w:cs="Times New Roman"/>
          <w:b/>
          <w:sz w:val="24"/>
          <w:szCs w:val="24"/>
        </w:rPr>
        <w:t xml:space="preserve"> aid changes it all.</w:t>
      </w:r>
    </w:p>
    <w:p w:rsidR="007C76BB" w:rsidRPr="002E7EA8" w:rsidRDefault="007C76BB" w:rsidP="00125256">
      <w:pPr>
        <w:rPr>
          <w:rFonts w:cs="Times New Roman"/>
          <w:b/>
          <w:sz w:val="24"/>
          <w:szCs w:val="24"/>
        </w:rPr>
      </w:pPr>
    </w:p>
    <w:p w:rsidR="00125256" w:rsidRPr="002E7EA8" w:rsidRDefault="00125256" w:rsidP="00125256">
      <w:pPr>
        <w:rPr>
          <w:rFonts w:cs="Times New Roman"/>
          <w:b/>
          <w:sz w:val="24"/>
          <w:szCs w:val="24"/>
        </w:rPr>
      </w:pPr>
      <w:r w:rsidRPr="002E7EA8">
        <w:rPr>
          <w:rFonts w:cs="Times New Roman"/>
          <w:b/>
          <w:sz w:val="24"/>
          <w:szCs w:val="24"/>
        </w:rPr>
        <w:t xml:space="preserve">The lab overall was great and I enjoyed it. The beast part for it I would say was wearing the garbage bags.  The  main thing for it though was to learn about different chemicals and how they react.  The one part that confused me mainly was the part about the chemicals and their colors but later on I got it.  I think we should do things like this more often and outside.   </w:t>
      </w:r>
    </w:p>
    <w:p w:rsidR="00125256" w:rsidRPr="002E7EA8" w:rsidRDefault="00125256" w:rsidP="00125256">
      <w:pPr>
        <w:rPr>
          <w:rFonts w:cs="Times New Roman"/>
          <w:b/>
          <w:sz w:val="24"/>
          <w:szCs w:val="24"/>
        </w:rPr>
      </w:pPr>
    </w:p>
    <w:p w:rsidR="00125256" w:rsidRPr="002E7EA8" w:rsidRDefault="00125256" w:rsidP="00125256">
      <w:pPr>
        <w:rPr>
          <w:rFonts w:cs="Times New Roman"/>
          <w:b/>
          <w:sz w:val="24"/>
          <w:szCs w:val="24"/>
        </w:rPr>
      </w:pPr>
      <w:r w:rsidRPr="002E7EA8">
        <w:rPr>
          <w:rFonts w:cs="Times New Roman"/>
          <w:b/>
          <w:sz w:val="24"/>
          <w:szCs w:val="24"/>
        </w:rPr>
        <w:t xml:space="preserve">          </w:t>
      </w:r>
    </w:p>
    <w:p w:rsidR="00125256" w:rsidRDefault="00125256"/>
    <w:p w:rsidR="00125256" w:rsidRPr="00F70526" w:rsidRDefault="00125256"/>
    <w:sectPr w:rsidR="00125256" w:rsidRPr="00F70526" w:rsidSect="007C76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8C" w:rsidRDefault="00761A8C" w:rsidP="007C76BB">
      <w:r>
        <w:separator/>
      </w:r>
    </w:p>
  </w:endnote>
  <w:endnote w:type="continuationSeparator" w:id="0">
    <w:p w:rsidR="00761A8C" w:rsidRDefault="00761A8C" w:rsidP="007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8C" w:rsidRDefault="00761A8C" w:rsidP="007C76BB">
      <w:r>
        <w:separator/>
      </w:r>
    </w:p>
  </w:footnote>
  <w:footnote w:type="continuationSeparator" w:id="0">
    <w:p w:rsidR="00761A8C" w:rsidRDefault="00761A8C" w:rsidP="007C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554"/>
    <w:multiLevelType w:val="hybridMultilevel"/>
    <w:tmpl w:val="766C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F75"/>
    <w:multiLevelType w:val="multilevel"/>
    <w:tmpl w:val="0EF4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27BBD"/>
    <w:multiLevelType w:val="hybridMultilevel"/>
    <w:tmpl w:val="87DE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98F"/>
    <w:multiLevelType w:val="multilevel"/>
    <w:tmpl w:val="603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25A2E"/>
    <w:multiLevelType w:val="multilevel"/>
    <w:tmpl w:val="D2F69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C5A2D"/>
    <w:multiLevelType w:val="hybridMultilevel"/>
    <w:tmpl w:val="3062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55AEA"/>
    <w:multiLevelType w:val="multilevel"/>
    <w:tmpl w:val="396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55612"/>
    <w:multiLevelType w:val="multilevel"/>
    <w:tmpl w:val="68DEA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60C03"/>
    <w:multiLevelType w:val="hybridMultilevel"/>
    <w:tmpl w:val="DA2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73512"/>
    <w:multiLevelType w:val="hybridMultilevel"/>
    <w:tmpl w:val="5A1E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F3B2F"/>
    <w:multiLevelType w:val="multilevel"/>
    <w:tmpl w:val="6CA2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86147"/>
    <w:multiLevelType w:val="multilevel"/>
    <w:tmpl w:val="63D0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20871"/>
    <w:multiLevelType w:val="multilevel"/>
    <w:tmpl w:val="14183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4"/>
  </w:num>
  <w:num w:numId="4">
    <w:abstractNumId w:val="7"/>
  </w:num>
  <w:num w:numId="5">
    <w:abstractNumId w:val="11"/>
  </w:num>
  <w:num w:numId="6">
    <w:abstractNumId w:val="1"/>
  </w:num>
  <w:num w:numId="7">
    <w:abstractNumId w:val="6"/>
  </w:num>
  <w:num w:numId="8">
    <w:abstractNumId w:val="10"/>
  </w:num>
  <w:num w:numId="9">
    <w:abstractNumId w:val="2"/>
  </w:num>
  <w:num w:numId="10">
    <w:abstractNumId w:val="5"/>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26"/>
    <w:rsid w:val="00022B3A"/>
    <w:rsid w:val="00070EBA"/>
    <w:rsid w:val="00125256"/>
    <w:rsid w:val="001E3C5D"/>
    <w:rsid w:val="00761A8C"/>
    <w:rsid w:val="007C76BB"/>
    <w:rsid w:val="00F7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9099A"/>
  <w15:docId w15:val="{FAD30069-9FEB-45E4-999E-95766FE4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526"/>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70526"/>
  </w:style>
  <w:style w:type="paragraph" w:styleId="ListParagraph">
    <w:name w:val="List Paragraph"/>
    <w:basedOn w:val="Normal"/>
    <w:uiPriority w:val="34"/>
    <w:qFormat/>
    <w:rsid w:val="00125256"/>
    <w:pPr>
      <w:spacing w:after="200" w:line="276" w:lineRule="auto"/>
      <w:ind w:left="720"/>
      <w:contextualSpacing/>
    </w:pPr>
  </w:style>
  <w:style w:type="table" w:styleId="TableGrid">
    <w:name w:val="Table Grid"/>
    <w:basedOn w:val="TableNormal"/>
    <w:uiPriority w:val="59"/>
    <w:rsid w:val="00125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C76BB"/>
    <w:pPr>
      <w:tabs>
        <w:tab w:val="center" w:pos="4680"/>
        <w:tab w:val="right" w:pos="9360"/>
      </w:tabs>
    </w:pPr>
  </w:style>
  <w:style w:type="character" w:customStyle="1" w:styleId="HeaderChar">
    <w:name w:val="Header Char"/>
    <w:basedOn w:val="DefaultParagraphFont"/>
    <w:link w:val="Header"/>
    <w:uiPriority w:val="99"/>
    <w:rsid w:val="007C76BB"/>
  </w:style>
  <w:style w:type="paragraph" w:styleId="Footer">
    <w:name w:val="footer"/>
    <w:basedOn w:val="Normal"/>
    <w:link w:val="FooterChar"/>
    <w:uiPriority w:val="99"/>
    <w:unhideWhenUsed/>
    <w:rsid w:val="007C76BB"/>
    <w:pPr>
      <w:tabs>
        <w:tab w:val="center" w:pos="4680"/>
        <w:tab w:val="right" w:pos="9360"/>
      </w:tabs>
    </w:pPr>
  </w:style>
  <w:style w:type="character" w:customStyle="1" w:styleId="FooterChar">
    <w:name w:val="Footer Char"/>
    <w:basedOn w:val="DefaultParagraphFont"/>
    <w:link w:val="Footer"/>
    <w:uiPriority w:val="99"/>
    <w:rsid w:val="007C76BB"/>
  </w:style>
  <w:style w:type="paragraph" w:styleId="BalloonText">
    <w:name w:val="Balloon Text"/>
    <w:basedOn w:val="Normal"/>
    <w:link w:val="BalloonTextChar"/>
    <w:uiPriority w:val="99"/>
    <w:semiHidden/>
    <w:unhideWhenUsed/>
    <w:rsid w:val="007C76BB"/>
    <w:rPr>
      <w:rFonts w:ascii="Arial" w:hAnsi="Arial" w:cs="Arial"/>
      <w:sz w:val="18"/>
      <w:szCs w:val="18"/>
    </w:rPr>
  </w:style>
  <w:style w:type="character" w:customStyle="1" w:styleId="BalloonTextChar">
    <w:name w:val="Balloon Text Char"/>
    <w:basedOn w:val="DefaultParagraphFont"/>
    <w:link w:val="BalloonText"/>
    <w:uiPriority w:val="99"/>
    <w:semiHidden/>
    <w:rsid w:val="007C76BB"/>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34415">
      <w:bodyDiv w:val="1"/>
      <w:marLeft w:val="0"/>
      <w:marRight w:val="0"/>
      <w:marTop w:val="0"/>
      <w:marBottom w:val="0"/>
      <w:divBdr>
        <w:top w:val="none" w:sz="0" w:space="0" w:color="auto"/>
        <w:left w:val="none" w:sz="0" w:space="0" w:color="auto"/>
        <w:bottom w:val="none" w:sz="0" w:space="0" w:color="auto"/>
        <w:right w:val="none" w:sz="0" w:space="0" w:color="auto"/>
      </w:divBdr>
      <w:divsChild>
        <w:div w:id="1779596258">
          <w:marLeft w:val="0"/>
          <w:marRight w:val="0"/>
          <w:marTop w:val="0"/>
          <w:marBottom w:val="0"/>
          <w:divBdr>
            <w:top w:val="none" w:sz="0" w:space="0" w:color="auto"/>
            <w:left w:val="none" w:sz="0" w:space="0" w:color="auto"/>
            <w:bottom w:val="none" w:sz="0" w:space="0" w:color="auto"/>
            <w:right w:val="none" w:sz="0" w:space="0" w:color="auto"/>
          </w:divBdr>
        </w:div>
        <w:div w:id="1259555377">
          <w:marLeft w:val="0"/>
          <w:marRight w:val="0"/>
          <w:marTop w:val="0"/>
          <w:marBottom w:val="0"/>
          <w:divBdr>
            <w:top w:val="none" w:sz="0" w:space="0" w:color="auto"/>
            <w:left w:val="none" w:sz="0" w:space="0" w:color="auto"/>
            <w:bottom w:val="none" w:sz="0" w:space="0" w:color="auto"/>
            <w:right w:val="none" w:sz="0" w:space="0" w:color="auto"/>
          </w:divBdr>
        </w:div>
        <w:div w:id="1371760995">
          <w:marLeft w:val="0"/>
          <w:marRight w:val="0"/>
          <w:marTop w:val="0"/>
          <w:marBottom w:val="0"/>
          <w:divBdr>
            <w:top w:val="none" w:sz="0" w:space="0" w:color="auto"/>
            <w:left w:val="none" w:sz="0" w:space="0" w:color="auto"/>
            <w:bottom w:val="none" w:sz="0" w:space="0" w:color="auto"/>
            <w:right w:val="none" w:sz="0" w:space="0" w:color="auto"/>
          </w:divBdr>
        </w:div>
        <w:div w:id="2084450624">
          <w:marLeft w:val="0"/>
          <w:marRight w:val="0"/>
          <w:marTop w:val="0"/>
          <w:marBottom w:val="0"/>
          <w:divBdr>
            <w:top w:val="none" w:sz="0" w:space="0" w:color="auto"/>
            <w:left w:val="none" w:sz="0" w:space="0" w:color="auto"/>
            <w:bottom w:val="none" w:sz="0" w:space="0" w:color="auto"/>
            <w:right w:val="none" w:sz="0" w:space="0" w:color="auto"/>
          </w:divBdr>
        </w:div>
        <w:div w:id="394669603">
          <w:marLeft w:val="0"/>
          <w:marRight w:val="0"/>
          <w:marTop w:val="0"/>
          <w:marBottom w:val="0"/>
          <w:divBdr>
            <w:top w:val="none" w:sz="0" w:space="0" w:color="auto"/>
            <w:left w:val="none" w:sz="0" w:space="0" w:color="auto"/>
            <w:bottom w:val="none" w:sz="0" w:space="0" w:color="auto"/>
            <w:right w:val="none" w:sz="0" w:space="0" w:color="auto"/>
          </w:divBdr>
        </w:div>
        <w:div w:id="2025521681">
          <w:marLeft w:val="0"/>
          <w:marRight w:val="0"/>
          <w:marTop w:val="0"/>
          <w:marBottom w:val="0"/>
          <w:divBdr>
            <w:top w:val="none" w:sz="0" w:space="0" w:color="auto"/>
            <w:left w:val="none" w:sz="0" w:space="0" w:color="auto"/>
            <w:bottom w:val="none" w:sz="0" w:space="0" w:color="auto"/>
            <w:right w:val="none" w:sz="0" w:space="0" w:color="auto"/>
          </w:divBdr>
        </w:div>
        <w:div w:id="1666087010">
          <w:marLeft w:val="0"/>
          <w:marRight w:val="0"/>
          <w:marTop w:val="0"/>
          <w:marBottom w:val="0"/>
          <w:divBdr>
            <w:top w:val="none" w:sz="0" w:space="0" w:color="auto"/>
            <w:left w:val="none" w:sz="0" w:space="0" w:color="auto"/>
            <w:bottom w:val="none" w:sz="0" w:space="0" w:color="auto"/>
            <w:right w:val="none" w:sz="0" w:space="0" w:color="auto"/>
          </w:divBdr>
        </w:div>
        <w:div w:id="1347053485">
          <w:marLeft w:val="0"/>
          <w:marRight w:val="0"/>
          <w:marTop w:val="0"/>
          <w:marBottom w:val="0"/>
          <w:divBdr>
            <w:top w:val="none" w:sz="0" w:space="0" w:color="auto"/>
            <w:left w:val="none" w:sz="0" w:space="0" w:color="auto"/>
            <w:bottom w:val="none" w:sz="0" w:space="0" w:color="auto"/>
            <w:right w:val="none" w:sz="0" w:space="0" w:color="auto"/>
          </w:divBdr>
        </w:div>
        <w:div w:id="287703286">
          <w:marLeft w:val="0"/>
          <w:marRight w:val="0"/>
          <w:marTop w:val="0"/>
          <w:marBottom w:val="0"/>
          <w:divBdr>
            <w:top w:val="none" w:sz="0" w:space="0" w:color="auto"/>
            <w:left w:val="none" w:sz="0" w:space="0" w:color="auto"/>
            <w:bottom w:val="none" w:sz="0" w:space="0" w:color="auto"/>
            <w:right w:val="none" w:sz="0" w:space="0" w:color="auto"/>
          </w:divBdr>
        </w:div>
        <w:div w:id="1026128828">
          <w:marLeft w:val="0"/>
          <w:marRight w:val="0"/>
          <w:marTop w:val="0"/>
          <w:marBottom w:val="0"/>
          <w:divBdr>
            <w:top w:val="none" w:sz="0" w:space="0" w:color="auto"/>
            <w:left w:val="none" w:sz="0" w:space="0" w:color="auto"/>
            <w:bottom w:val="none" w:sz="0" w:space="0" w:color="auto"/>
            <w:right w:val="none" w:sz="0" w:space="0" w:color="auto"/>
          </w:divBdr>
        </w:div>
        <w:div w:id="1053239835">
          <w:marLeft w:val="0"/>
          <w:marRight w:val="0"/>
          <w:marTop w:val="0"/>
          <w:marBottom w:val="0"/>
          <w:divBdr>
            <w:top w:val="none" w:sz="0" w:space="0" w:color="auto"/>
            <w:left w:val="none" w:sz="0" w:space="0" w:color="auto"/>
            <w:bottom w:val="none" w:sz="0" w:space="0" w:color="auto"/>
            <w:right w:val="none" w:sz="0" w:space="0" w:color="auto"/>
          </w:divBdr>
        </w:div>
        <w:div w:id="527989219">
          <w:marLeft w:val="0"/>
          <w:marRight w:val="0"/>
          <w:marTop w:val="0"/>
          <w:marBottom w:val="0"/>
          <w:divBdr>
            <w:top w:val="none" w:sz="0" w:space="0" w:color="auto"/>
            <w:left w:val="none" w:sz="0" w:space="0" w:color="auto"/>
            <w:bottom w:val="none" w:sz="0" w:space="0" w:color="auto"/>
            <w:right w:val="none" w:sz="0" w:space="0" w:color="auto"/>
          </w:divBdr>
        </w:div>
        <w:div w:id="140610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McCawley</dc:creator>
  <cp:lastModifiedBy>Jaclyn McCawley</cp:lastModifiedBy>
  <cp:revision>2</cp:revision>
  <cp:lastPrinted>2018-11-26T13:08:00Z</cp:lastPrinted>
  <dcterms:created xsi:type="dcterms:W3CDTF">2018-11-26T13:08:00Z</dcterms:created>
  <dcterms:modified xsi:type="dcterms:W3CDTF">2018-11-26T13:08:00Z</dcterms:modified>
</cp:coreProperties>
</file>